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9AF" w:rsidRDefault="005609AF" w:rsidP="000E48B7">
      <w:pPr>
        <w:spacing w:line="360" w:lineRule="auto"/>
        <w:ind w:right="958"/>
        <w:rPr>
          <w:rFonts w:ascii="Arial" w:hAnsi="Arial" w:cs="Arial"/>
          <w:b/>
          <w:color w:val="000000"/>
          <w:w w:val="103"/>
          <w:sz w:val="22"/>
          <w:szCs w:val="22"/>
        </w:rPr>
      </w:pPr>
    </w:p>
    <w:p w:rsidR="005609AF" w:rsidRDefault="00DC3093" w:rsidP="00FC78DE">
      <w:pPr>
        <w:spacing w:line="360" w:lineRule="auto"/>
        <w:ind w:right="-1"/>
        <w:jc w:val="both"/>
        <w:rPr>
          <w:rFonts w:ascii="Arial" w:hAnsi="Arial" w:cs="Arial"/>
          <w:b/>
          <w:color w:val="000000"/>
          <w:w w:val="103"/>
          <w:sz w:val="22"/>
          <w:szCs w:val="22"/>
        </w:rPr>
      </w:pPr>
      <w:r w:rsidRPr="00DC3093">
        <w:rPr>
          <w:rFonts w:ascii="Arial" w:hAnsi="Arial" w:cs="Arial"/>
          <w:b/>
          <w:color w:val="000000"/>
          <w:w w:val="103"/>
          <w:sz w:val="22"/>
          <w:szCs w:val="22"/>
        </w:rPr>
        <w:t xml:space="preserve">Pubblico Avviso di </w:t>
      </w:r>
      <w:r w:rsidR="00C01D7F">
        <w:rPr>
          <w:rFonts w:ascii="Arial" w:hAnsi="Arial" w:cs="Arial"/>
          <w:b/>
          <w:color w:val="000000"/>
          <w:w w:val="103"/>
          <w:sz w:val="22"/>
          <w:szCs w:val="22"/>
        </w:rPr>
        <w:t>selezione per titol</w:t>
      </w:r>
      <w:r w:rsidR="003B55E2">
        <w:rPr>
          <w:rFonts w:ascii="Arial" w:hAnsi="Arial" w:cs="Arial"/>
          <w:b/>
          <w:color w:val="000000"/>
          <w:w w:val="103"/>
          <w:sz w:val="22"/>
          <w:szCs w:val="22"/>
        </w:rPr>
        <w:t>i</w:t>
      </w:r>
      <w:r w:rsidR="00C01D7F">
        <w:rPr>
          <w:rFonts w:ascii="Arial" w:hAnsi="Arial" w:cs="Arial"/>
          <w:b/>
          <w:color w:val="000000"/>
          <w:w w:val="103"/>
          <w:sz w:val="22"/>
          <w:szCs w:val="22"/>
        </w:rPr>
        <w:t xml:space="preserve"> e colloquio finalizzato all’attribuzione temporanea di funzioni dirigenziali ai sensi dell’art. 28, comma 4 bis, L.R. n. 31/1998</w:t>
      </w:r>
    </w:p>
    <w:p w:rsidR="00DC3093" w:rsidRDefault="00DC309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4D63DF" w:rsidRDefault="004D63DF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4D63DF">
        <w:rPr>
          <w:rFonts w:ascii="Arial" w:hAnsi="Arial" w:cs="Arial"/>
          <w:b/>
          <w:color w:val="000000"/>
          <w:w w:val="103"/>
          <w:sz w:val="20"/>
          <w:szCs w:val="20"/>
        </w:rPr>
        <w:t>Art. 1</w:t>
      </w:r>
    </w:p>
    <w:p w:rsidR="00A036FE" w:rsidRDefault="00BB64E6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P</w:t>
      </w:r>
      <w:r w:rsidR="000A166F">
        <w:rPr>
          <w:rFonts w:ascii="Arial" w:hAnsi="Arial" w:cs="Arial"/>
          <w:b/>
          <w:color w:val="000000"/>
          <w:w w:val="103"/>
          <w:sz w:val="20"/>
          <w:szCs w:val="20"/>
        </w:rPr>
        <w:t>osti disponibili</w:t>
      </w:r>
    </w:p>
    <w:p w:rsidR="004D63DF" w:rsidRPr="00A036FE" w:rsidRDefault="00D47537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1. È</w:t>
      </w:r>
      <w:r w:rsidR="00790188">
        <w:rPr>
          <w:rFonts w:ascii="Arial" w:hAnsi="Arial" w:cs="Arial"/>
          <w:color w:val="000000"/>
          <w:w w:val="103"/>
          <w:sz w:val="20"/>
          <w:szCs w:val="20"/>
        </w:rPr>
        <w:t xml:space="preserve"> indetto pubblico avviso</w:t>
      </w:r>
      <w:r w:rsidR="00790188" w:rsidRPr="00790188">
        <w:rPr>
          <w:rFonts w:ascii="Arial" w:hAnsi="Arial" w:cs="Arial"/>
          <w:color w:val="000000"/>
          <w:w w:val="103"/>
          <w:sz w:val="20"/>
          <w:szCs w:val="20"/>
        </w:rPr>
        <w:t xml:space="preserve"> di </w:t>
      </w:r>
      <w:r w:rsidR="00C01D7F">
        <w:rPr>
          <w:rFonts w:ascii="Arial" w:hAnsi="Arial" w:cs="Arial"/>
          <w:color w:val="000000"/>
          <w:w w:val="103"/>
          <w:sz w:val="20"/>
          <w:szCs w:val="20"/>
        </w:rPr>
        <w:t>selezione finalizzato all’attribuzione temporanea di funzioni dirigenziali ai sensi dell’articolo 28, comma 4 bis, della</w:t>
      </w:r>
      <w:r w:rsidR="00A64FA9">
        <w:rPr>
          <w:rFonts w:ascii="Arial" w:hAnsi="Arial" w:cs="Arial"/>
          <w:color w:val="000000"/>
          <w:w w:val="103"/>
          <w:sz w:val="20"/>
          <w:szCs w:val="20"/>
        </w:rPr>
        <w:t xml:space="preserve"> L.R. n. 31/1998.</w:t>
      </w:r>
      <w:r w:rsidR="00790188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</w:p>
    <w:p w:rsidR="009E4412" w:rsidRDefault="004D63DF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A036FE">
        <w:rPr>
          <w:rFonts w:ascii="Arial" w:hAnsi="Arial" w:cs="Arial"/>
          <w:color w:val="000000"/>
          <w:w w:val="103"/>
          <w:sz w:val="20"/>
          <w:szCs w:val="20"/>
        </w:rPr>
        <w:t>2.</w:t>
      </w:r>
      <w:r w:rsidR="00C01D7F">
        <w:rPr>
          <w:rFonts w:ascii="Arial" w:hAnsi="Arial" w:cs="Arial"/>
          <w:color w:val="000000"/>
          <w:w w:val="103"/>
          <w:sz w:val="20"/>
          <w:szCs w:val="20"/>
        </w:rPr>
        <w:t xml:space="preserve"> Le strutture dirigenziali per le quali s’intende attivare l’istituto di cui al comma 1 sono le seguenti:</w:t>
      </w:r>
    </w:p>
    <w:p w:rsidR="00BB64E6" w:rsidRPr="000A3528" w:rsidRDefault="00C01D7F" w:rsidP="00487CBE">
      <w:pPr>
        <w:pStyle w:val="Paragrafoelenco"/>
        <w:numPr>
          <w:ilvl w:val="0"/>
          <w:numId w:val="3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A3528">
        <w:rPr>
          <w:rFonts w:ascii="Arial" w:hAnsi="Arial" w:cs="Arial"/>
          <w:color w:val="000000"/>
          <w:w w:val="103"/>
          <w:sz w:val="20"/>
          <w:szCs w:val="20"/>
        </w:rPr>
        <w:t xml:space="preserve">Servizio Tecnico territoriale di </w:t>
      </w:r>
      <w:r w:rsidR="00D50E6A" w:rsidRPr="000A3528">
        <w:rPr>
          <w:rFonts w:ascii="Arial" w:hAnsi="Arial" w:cs="Arial"/>
          <w:color w:val="000000"/>
          <w:w w:val="103"/>
          <w:sz w:val="20"/>
          <w:szCs w:val="20"/>
        </w:rPr>
        <w:t>Nuoro</w:t>
      </w:r>
      <w:r w:rsidR="00BB64E6" w:rsidRPr="000A3528">
        <w:rPr>
          <w:rFonts w:ascii="Arial" w:hAnsi="Arial" w:cs="Arial"/>
          <w:color w:val="000000"/>
          <w:w w:val="103"/>
          <w:sz w:val="20"/>
          <w:szCs w:val="20"/>
        </w:rPr>
        <w:t>;</w:t>
      </w:r>
    </w:p>
    <w:p w:rsidR="00C01D7F" w:rsidRDefault="00C01D7F" w:rsidP="00487CBE">
      <w:pPr>
        <w:pStyle w:val="Paragrafoelenco"/>
        <w:numPr>
          <w:ilvl w:val="0"/>
          <w:numId w:val="3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Servizio Tecnico territoriale di Oristano;</w:t>
      </w:r>
    </w:p>
    <w:p w:rsidR="00C01D7F" w:rsidRDefault="00C01D7F" w:rsidP="00487CBE">
      <w:pPr>
        <w:pStyle w:val="Paragrafoelenco"/>
        <w:numPr>
          <w:ilvl w:val="0"/>
          <w:numId w:val="3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Servizio Amministrativo territoriale di Carbonia;</w:t>
      </w:r>
    </w:p>
    <w:p w:rsidR="00C01D7F" w:rsidRDefault="00C01D7F" w:rsidP="00487CBE">
      <w:pPr>
        <w:pStyle w:val="Paragrafoelenco"/>
        <w:numPr>
          <w:ilvl w:val="0"/>
          <w:numId w:val="3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Servizio Amministrativo territoriale di Sassari.</w:t>
      </w:r>
    </w:p>
    <w:p w:rsidR="005A34C4" w:rsidRPr="00A036FE" w:rsidRDefault="00BA1045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3. Le competenze </w:t>
      </w:r>
      <w:r w:rsidR="004C2C1E">
        <w:rPr>
          <w:rFonts w:ascii="Arial" w:hAnsi="Arial" w:cs="Arial"/>
          <w:color w:val="000000"/>
          <w:w w:val="103"/>
          <w:sz w:val="20"/>
          <w:szCs w:val="20"/>
        </w:rPr>
        <w:t xml:space="preserve">richieste </w:t>
      </w:r>
      <w:r w:rsidR="00A55A9A">
        <w:rPr>
          <w:rFonts w:ascii="Arial" w:hAnsi="Arial" w:cs="Arial"/>
          <w:color w:val="000000"/>
          <w:w w:val="103"/>
          <w:sz w:val="20"/>
          <w:szCs w:val="20"/>
        </w:rPr>
        <w:t>sono quelle corrispondenti alle</w:t>
      </w:r>
      <w:r w:rsidR="00D84E16">
        <w:rPr>
          <w:rFonts w:ascii="Arial" w:hAnsi="Arial" w:cs="Arial"/>
          <w:color w:val="000000"/>
          <w:w w:val="103"/>
          <w:sz w:val="20"/>
          <w:szCs w:val="20"/>
        </w:rPr>
        <w:t xml:space="preserve"> funzioni dei servizi oggetto dell’avviso, riepilogate</w:t>
      </w:r>
      <w:r w:rsidR="00650C07">
        <w:rPr>
          <w:rFonts w:ascii="Arial" w:hAnsi="Arial" w:cs="Arial"/>
          <w:color w:val="000000"/>
          <w:w w:val="103"/>
          <w:sz w:val="20"/>
          <w:szCs w:val="20"/>
        </w:rPr>
        <w:t xml:space="preserve"> nell’allegato</w:t>
      </w:r>
      <w:r w:rsidR="00A55A9A">
        <w:rPr>
          <w:rFonts w:ascii="Arial" w:hAnsi="Arial" w:cs="Arial"/>
          <w:color w:val="000000"/>
          <w:w w:val="103"/>
          <w:sz w:val="20"/>
          <w:szCs w:val="20"/>
        </w:rPr>
        <w:t xml:space="preserve"> n. 1</w:t>
      </w:r>
      <w:r w:rsidR="00650C07">
        <w:rPr>
          <w:rFonts w:ascii="Arial" w:hAnsi="Arial" w:cs="Arial"/>
          <w:color w:val="000000"/>
          <w:w w:val="103"/>
          <w:sz w:val="20"/>
          <w:szCs w:val="20"/>
        </w:rPr>
        <w:t xml:space="preserve"> (</w:t>
      </w:r>
      <w:r w:rsidR="00D43D80">
        <w:rPr>
          <w:rFonts w:ascii="Arial" w:hAnsi="Arial" w:cs="Arial"/>
          <w:color w:val="000000"/>
          <w:w w:val="103"/>
          <w:sz w:val="20"/>
          <w:szCs w:val="20"/>
        </w:rPr>
        <w:t>“</w:t>
      </w:r>
      <w:r w:rsidR="00650C07">
        <w:rPr>
          <w:rFonts w:ascii="Arial" w:hAnsi="Arial" w:cs="Arial"/>
          <w:color w:val="000000"/>
          <w:w w:val="103"/>
          <w:sz w:val="20"/>
          <w:szCs w:val="20"/>
        </w:rPr>
        <w:t>A</w:t>
      </w:r>
      <w:r w:rsidR="005A34C4">
        <w:rPr>
          <w:rFonts w:ascii="Arial" w:hAnsi="Arial" w:cs="Arial"/>
          <w:color w:val="000000"/>
          <w:w w:val="103"/>
          <w:sz w:val="20"/>
          <w:szCs w:val="20"/>
        </w:rPr>
        <w:t>llegato</w:t>
      </w:r>
      <w:r w:rsidR="00650C07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D43D80">
        <w:rPr>
          <w:rFonts w:ascii="Arial" w:hAnsi="Arial" w:cs="Arial"/>
          <w:color w:val="000000"/>
          <w:w w:val="103"/>
          <w:sz w:val="20"/>
          <w:szCs w:val="20"/>
        </w:rPr>
        <w:t>all’</w:t>
      </w:r>
      <w:r>
        <w:rPr>
          <w:rFonts w:ascii="Arial" w:hAnsi="Arial" w:cs="Arial"/>
          <w:color w:val="000000"/>
          <w:w w:val="103"/>
          <w:sz w:val="20"/>
          <w:szCs w:val="20"/>
        </w:rPr>
        <w:t>A</w:t>
      </w:r>
      <w:r w:rsidR="00650C07">
        <w:rPr>
          <w:rFonts w:ascii="Arial" w:hAnsi="Arial" w:cs="Arial"/>
          <w:color w:val="000000"/>
          <w:w w:val="103"/>
          <w:sz w:val="20"/>
          <w:szCs w:val="20"/>
        </w:rPr>
        <w:t>vviso</w:t>
      </w:r>
      <w:r w:rsidR="00D84E16">
        <w:rPr>
          <w:rFonts w:ascii="Arial" w:hAnsi="Arial" w:cs="Arial"/>
          <w:color w:val="000000"/>
          <w:w w:val="103"/>
          <w:sz w:val="20"/>
          <w:szCs w:val="20"/>
        </w:rPr>
        <w:t xml:space="preserve"> n. 1 – Funzione dei servizi</w:t>
      </w:r>
      <w:r w:rsidR="00D43D80">
        <w:rPr>
          <w:rFonts w:ascii="Arial" w:hAnsi="Arial" w:cs="Arial"/>
          <w:color w:val="000000"/>
          <w:w w:val="103"/>
          <w:sz w:val="20"/>
          <w:szCs w:val="20"/>
        </w:rPr>
        <w:t>”</w:t>
      </w:r>
      <w:r w:rsidR="005A34C4">
        <w:rPr>
          <w:rFonts w:ascii="Arial" w:hAnsi="Arial" w:cs="Arial"/>
          <w:color w:val="000000"/>
          <w:w w:val="103"/>
          <w:sz w:val="20"/>
          <w:szCs w:val="20"/>
        </w:rPr>
        <w:t>).</w:t>
      </w:r>
    </w:p>
    <w:p w:rsidR="00A036FE" w:rsidRDefault="00D43D80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4. I requisiti di ammissione alla presente procedur</w:t>
      </w:r>
      <w:r w:rsidR="00066F3B">
        <w:rPr>
          <w:rFonts w:ascii="Arial" w:hAnsi="Arial" w:cs="Arial"/>
          <w:color w:val="000000"/>
          <w:w w:val="103"/>
          <w:sz w:val="20"/>
          <w:szCs w:val="20"/>
        </w:rPr>
        <w:t>a sono quelli indicati dall’articolo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2.</w:t>
      </w:r>
    </w:p>
    <w:p w:rsidR="00684C30" w:rsidRDefault="00684C30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A036FE" w:rsidRPr="00A036FE" w:rsidRDefault="00A036FE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A036FE">
        <w:rPr>
          <w:rFonts w:ascii="Arial" w:hAnsi="Arial" w:cs="Arial"/>
          <w:b/>
          <w:color w:val="000000"/>
          <w:w w:val="103"/>
          <w:sz w:val="20"/>
          <w:szCs w:val="20"/>
        </w:rPr>
        <w:t>Art. 2</w:t>
      </w:r>
    </w:p>
    <w:p w:rsidR="00A036FE" w:rsidRPr="003879EB" w:rsidRDefault="00C07482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Requisit</w:t>
      </w:r>
      <w:r w:rsidR="005A34C4">
        <w:rPr>
          <w:rFonts w:ascii="Arial" w:hAnsi="Arial" w:cs="Arial"/>
          <w:b/>
          <w:color w:val="000000"/>
          <w:w w:val="103"/>
          <w:sz w:val="20"/>
          <w:szCs w:val="20"/>
        </w:rPr>
        <w:t>i di ammissione</w:t>
      </w:r>
    </w:p>
    <w:p w:rsidR="006950D8" w:rsidRDefault="00684C30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1. P</w:t>
      </w:r>
      <w:r w:rsidRPr="00684C30">
        <w:rPr>
          <w:rFonts w:ascii="Arial" w:hAnsi="Arial" w:cs="Arial"/>
          <w:color w:val="000000"/>
          <w:w w:val="103"/>
          <w:sz w:val="20"/>
          <w:szCs w:val="20"/>
        </w:rPr>
        <w:t xml:space="preserve">ossono partecipare alla presente procedura esclusivamente i dipendenti di </w:t>
      </w:r>
      <w:r w:rsidR="0064106A">
        <w:rPr>
          <w:rFonts w:ascii="Arial" w:hAnsi="Arial" w:cs="Arial"/>
          <w:color w:val="000000"/>
          <w:w w:val="103"/>
          <w:sz w:val="20"/>
          <w:szCs w:val="20"/>
        </w:rPr>
        <w:t xml:space="preserve">ruolo di </w:t>
      </w:r>
      <w:r w:rsidRPr="00684C30">
        <w:rPr>
          <w:rFonts w:ascii="Arial" w:hAnsi="Arial" w:cs="Arial"/>
          <w:color w:val="000000"/>
          <w:w w:val="103"/>
          <w:sz w:val="20"/>
          <w:szCs w:val="20"/>
        </w:rPr>
        <w:t>una delle pubbliche</w:t>
      </w:r>
      <w:r w:rsidR="00C01D7F">
        <w:rPr>
          <w:rFonts w:ascii="Arial" w:hAnsi="Arial" w:cs="Arial"/>
          <w:color w:val="000000"/>
          <w:w w:val="103"/>
          <w:sz w:val="20"/>
          <w:szCs w:val="20"/>
        </w:rPr>
        <w:t xml:space="preserve"> amministrazioni del sistema Regione di c</w:t>
      </w:r>
      <w:r w:rsidR="003B55E2">
        <w:rPr>
          <w:rFonts w:ascii="Arial" w:hAnsi="Arial" w:cs="Arial"/>
          <w:color w:val="000000"/>
          <w:w w:val="103"/>
          <w:sz w:val="20"/>
          <w:szCs w:val="20"/>
        </w:rPr>
        <w:t>ui all’art. 1, comma 2 bis, L.R.</w:t>
      </w:r>
      <w:r w:rsidR="00C01D7F">
        <w:rPr>
          <w:rFonts w:ascii="Arial" w:hAnsi="Arial" w:cs="Arial"/>
          <w:color w:val="000000"/>
          <w:w w:val="103"/>
          <w:sz w:val="20"/>
          <w:szCs w:val="20"/>
        </w:rPr>
        <w:t xml:space="preserve"> n. 31/1998</w:t>
      </w:r>
      <w:r w:rsidR="00901982">
        <w:rPr>
          <w:rFonts w:ascii="Arial" w:hAnsi="Arial" w:cs="Arial"/>
          <w:color w:val="000000"/>
          <w:w w:val="103"/>
          <w:sz w:val="20"/>
          <w:szCs w:val="20"/>
        </w:rPr>
        <w:t xml:space="preserve"> con</w:t>
      </w:r>
      <w:r w:rsidR="006950D8">
        <w:rPr>
          <w:rFonts w:ascii="Arial" w:hAnsi="Arial" w:cs="Arial"/>
          <w:color w:val="000000"/>
          <w:w w:val="103"/>
          <w:sz w:val="20"/>
          <w:szCs w:val="20"/>
        </w:rPr>
        <w:t>:</w:t>
      </w:r>
    </w:p>
    <w:p w:rsidR="006950D8" w:rsidRPr="006950D8" w:rsidRDefault="006950D8" w:rsidP="00487CBE">
      <w:pPr>
        <w:pStyle w:val="Paragrafoelenco"/>
        <w:numPr>
          <w:ilvl w:val="0"/>
          <w:numId w:val="2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6950D8">
        <w:rPr>
          <w:rFonts w:ascii="Arial" w:hAnsi="Arial" w:cs="Arial"/>
          <w:color w:val="000000"/>
          <w:w w:val="103"/>
          <w:sz w:val="20"/>
          <w:szCs w:val="20"/>
        </w:rPr>
        <w:t>inquadram</w:t>
      </w:r>
      <w:r w:rsidR="00C01D7F">
        <w:rPr>
          <w:rFonts w:ascii="Arial" w:hAnsi="Arial" w:cs="Arial"/>
          <w:color w:val="000000"/>
          <w:w w:val="103"/>
          <w:sz w:val="20"/>
          <w:szCs w:val="20"/>
        </w:rPr>
        <w:t xml:space="preserve">ento in ruolo nella </w:t>
      </w:r>
      <w:proofErr w:type="spellStart"/>
      <w:r w:rsidR="00C01D7F">
        <w:rPr>
          <w:rFonts w:ascii="Arial" w:hAnsi="Arial" w:cs="Arial"/>
          <w:color w:val="000000"/>
          <w:w w:val="103"/>
          <w:sz w:val="20"/>
          <w:szCs w:val="20"/>
        </w:rPr>
        <w:t>Cat</w:t>
      </w:r>
      <w:proofErr w:type="spellEnd"/>
      <w:r w:rsidR="00C01D7F">
        <w:rPr>
          <w:rFonts w:ascii="Arial" w:hAnsi="Arial" w:cs="Arial"/>
          <w:color w:val="000000"/>
          <w:w w:val="103"/>
          <w:sz w:val="20"/>
          <w:szCs w:val="20"/>
        </w:rPr>
        <w:t xml:space="preserve"> D</w:t>
      </w:r>
      <w:r w:rsidR="0064106A">
        <w:rPr>
          <w:rFonts w:ascii="Arial" w:hAnsi="Arial" w:cs="Arial"/>
          <w:color w:val="000000"/>
          <w:w w:val="103"/>
          <w:sz w:val="20"/>
          <w:szCs w:val="20"/>
        </w:rPr>
        <w:t xml:space="preserve"> e anzianità di servizio effettivo nella medesima categoria di almeno 5 (</w:t>
      </w:r>
      <w:r w:rsidR="0064106A" w:rsidRPr="0064106A">
        <w:rPr>
          <w:rFonts w:ascii="Arial" w:hAnsi="Arial" w:cs="Arial"/>
          <w:i/>
          <w:color w:val="000000"/>
          <w:w w:val="103"/>
          <w:sz w:val="20"/>
          <w:szCs w:val="20"/>
        </w:rPr>
        <w:t>cinque</w:t>
      </w:r>
      <w:r w:rsidR="0064106A">
        <w:rPr>
          <w:rFonts w:ascii="Arial" w:hAnsi="Arial" w:cs="Arial"/>
          <w:color w:val="000000"/>
          <w:w w:val="103"/>
          <w:sz w:val="20"/>
          <w:szCs w:val="20"/>
        </w:rPr>
        <w:t>) anni;</w:t>
      </w:r>
    </w:p>
    <w:p w:rsidR="00684C30" w:rsidRPr="006950D8" w:rsidRDefault="0064106A" w:rsidP="00487CBE">
      <w:pPr>
        <w:pStyle w:val="Paragrafoelenco"/>
        <w:numPr>
          <w:ilvl w:val="0"/>
          <w:numId w:val="2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6950D8">
        <w:rPr>
          <w:rFonts w:ascii="Arial" w:hAnsi="Arial" w:cs="Arial"/>
          <w:color w:val="000000"/>
          <w:w w:val="103"/>
          <w:sz w:val="20"/>
          <w:szCs w:val="20"/>
        </w:rPr>
        <w:t>contratto di lavoro subordinato a tempo indeterminato</w:t>
      </w:r>
      <w:r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684C30" w:rsidRDefault="00ED2539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2. Oltre a quanto previsto dal comma 1, </w:t>
      </w:r>
      <w:r w:rsidR="00684C30">
        <w:rPr>
          <w:rFonts w:ascii="Arial" w:hAnsi="Arial" w:cs="Arial"/>
          <w:color w:val="000000"/>
          <w:w w:val="103"/>
          <w:sz w:val="20"/>
          <w:szCs w:val="20"/>
        </w:rPr>
        <w:t xml:space="preserve">possono partecipare alla presente procedura, esclusivamente i </w:t>
      </w:r>
      <w:r w:rsidR="00393BE2">
        <w:rPr>
          <w:rFonts w:ascii="Arial" w:hAnsi="Arial" w:cs="Arial"/>
          <w:color w:val="000000"/>
          <w:w w:val="103"/>
          <w:sz w:val="20"/>
          <w:szCs w:val="20"/>
        </w:rPr>
        <w:t>candidati in possesso</w:t>
      </w:r>
      <w:r w:rsidR="00684C30">
        <w:rPr>
          <w:rFonts w:ascii="Arial" w:hAnsi="Arial" w:cs="Arial"/>
          <w:color w:val="000000"/>
          <w:w w:val="103"/>
          <w:sz w:val="20"/>
          <w:szCs w:val="20"/>
        </w:rPr>
        <w:t xml:space="preserve"> dei seguenti ulteriori requisiti:</w:t>
      </w:r>
    </w:p>
    <w:p w:rsidR="006950D8" w:rsidRPr="00F1658D" w:rsidRDefault="006950D8" w:rsidP="00487CBE">
      <w:pPr>
        <w:pStyle w:val="Paragrafoelenco"/>
        <w:numPr>
          <w:ilvl w:val="0"/>
          <w:numId w:val="6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F1658D">
        <w:rPr>
          <w:rFonts w:ascii="Arial" w:hAnsi="Arial" w:cs="Arial"/>
          <w:color w:val="000000"/>
          <w:w w:val="103"/>
          <w:sz w:val="20"/>
          <w:szCs w:val="20"/>
        </w:rPr>
        <w:t>non aver riportato condanne penali passate in giudicato che comportano l'interdizione dai pubblici uffici o l’estinzione del rapporto di lavoro;</w:t>
      </w:r>
    </w:p>
    <w:p w:rsidR="006950D8" w:rsidRPr="006950D8" w:rsidRDefault="006950D8" w:rsidP="00487CBE">
      <w:pPr>
        <w:pStyle w:val="Paragrafoelenco"/>
        <w:numPr>
          <w:ilvl w:val="0"/>
          <w:numId w:val="6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6950D8">
        <w:rPr>
          <w:rFonts w:ascii="Arial" w:hAnsi="Arial" w:cs="Arial"/>
          <w:color w:val="000000"/>
          <w:w w:val="103"/>
          <w:sz w:val="20"/>
          <w:szCs w:val="20"/>
        </w:rPr>
        <w:t>non aver subito, nei due anni antecedenti alla data di presentazione della domanda, provvedimenti disciplinari;</w:t>
      </w:r>
    </w:p>
    <w:p w:rsidR="006950D8" w:rsidRDefault="006950D8" w:rsidP="00487CBE">
      <w:pPr>
        <w:pStyle w:val="Paragrafoelenco"/>
        <w:numPr>
          <w:ilvl w:val="0"/>
          <w:numId w:val="6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84A7F">
        <w:rPr>
          <w:rFonts w:ascii="Arial" w:hAnsi="Arial" w:cs="Arial"/>
          <w:color w:val="000000"/>
          <w:w w:val="103"/>
          <w:sz w:val="20"/>
          <w:szCs w:val="20"/>
        </w:rPr>
        <w:t xml:space="preserve">non essere stato valutato negativamente </w:t>
      </w:r>
      <w:r w:rsidR="00834705">
        <w:rPr>
          <w:rFonts w:ascii="Arial" w:hAnsi="Arial" w:cs="Arial"/>
          <w:color w:val="000000"/>
          <w:w w:val="103"/>
          <w:sz w:val="20"/>
          <w:szCs w:val="20"/>
        </w:rPr>
        <w:t>in sede di valutazione della performance</w:t>
      </w:r>
      <w:r w:rsidRPr="00884A7F">
        <w:rPr>
          <w:rFonts w:ascii="Arial" w:hAnsi="Arial" w:cs="Arial"/>
          <w:color w:val="000000"/>
          <w:w w:val="103"/>
          <w:sz w:val="20"/>
          <w:szCs w:val="20"/>
        </w:rPr>
        <w:t xml:space="preserve"> negli ultimi tre anni;</w:t>
      </w:r>
    </w:p>
    <w:p w:rsidR="00304235" w:rsidRDefault="00304235" w:rsidP="00304235">
      <w:pPr>
        <w:pStyle w:val="Paragrafoelenco"/>
        <w:numPr>
          <w:ilvl w:val="0"/>
          <w:numId w:val="6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bookmarkStart w:id="0" w:name="_GoBack"/>
      <w:bookmarkEnd w:id="0"/>
      <w:r w:rsidRPr="00304235">
        <w:rPr>
          <w:rFonts w:ascii="Arial" w:hAnsi="Arial" w:cs="Arial"/>
          <w:color w:val="000000"/>
          <w:w w:val="103"/>
          <w:sz w:val="20"/>
          <w:szCs w:val="20"/>
        </w:rPr>
        <w:t>essere in possesso di uno dei seguenti titoli di studio: diploma di Laurea vecchio ordinamento (DL); laurea magistrale a ciclo unico (LMCU); laurea specialistica (LS); laurea magistrale (LM)”;</w:t>
      </w:r>
    </w:p>
    <w:p w:rsidR="00393BE2" w:rsidRPr="00C41DF3" w:rsidRDefault="0040115A" w:rsidP="00FC78DE">
      <w:p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C41DF3">
        <w:rPr>
          <w:rFonts w:ascii="Arial" w:hAnsi="Arial" w:cs="Arial"/>
          <w:color w:val="000000"/>
          <w:w w:val="103"/>
          <w:sz w:val="20"/>
          <w:szCs w:val="20"/>
        </w:rPr>
        <w:lastRenderedPageBreak/>
        <w:t xml:space="preserve">3. </w:t>
      </w:r>
      <w:r w:rsidR="00393BE2" w:rsidRPr="00C41DF3">
        <w:rPr>
          <w:rFonts w:ascii="Arial" w:hAnsi="Arial" w:cs="Arial"/>
          <w:color w:val="000000"/>
          <w:w w:val="103"/>
          <w:sz w:val="20"/>
          <w:szCs w:val="20"/>
        </w:rPr>
        <w:t>Tutti i requisiti previsti dai commi 1 e 2 devono essere posseduti alla data di presentazione della domanda di partecipazione al presente avviso.</w:t>
      </w:r>
    </w:p>
    <w:p w:rsidR="00684C30" w:rsidRDefault="00F1658D" w:rsidP="00901982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4</w:t>
      </w:r>
      <w:r w:rsidR="00684C30" w:rsidRPr="00684C30">
        <w:rPr>
          <w:rFonts w:ascii="Arial" w:hAnsi="Arial" w:cs="Arial"/>
          <w:color w:val="000000"/>
          <w:w w:val="103"/>
          <w:sz w:val="20"/>
          <w:szCs w:val="20"/>
        </w:rPr>
        <w:t>.</w:t>
      </w:r>
      <w:r w:rsidR="003B55E2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834705">
        <w:rPr>
          <w:rFonts w:ascii="Arial" w:hAnsi="Arial" w:cs="Arial"/>
          <w:color w:val="000000"/>
          <w:w w:val="103"/>
          <w:sz w:val="20"/>
          <w:szCs w:val="20"/>
        </w:rPr>
        <w:t xml:space="preserve">In ipotesi di candidati/e inquadrati in ruolo mediante mobilità volontaria esterna ai sensi dell’articolo 38 bis della L.R. n. 31/1998, il requisito di anzianità di cui al comma 1, </w:t>
      </w:r>
      <w:proofErr w:type="spellStart"/>
      <w:r w:rsidR="00834705">
        <w:rPr>
          <w:rFonts w:ascii="Arial" w:hAnsi="Arial" w:cs="Arial"/>
          <w:color w:val="000000"/>
          <w:w w:val="103"/>
          <w:sz w:val="20"/>
          <w:szCs w:val="20"/>
        </w:rPr>
        <w:t>lett</w:t>
      </w:r>
      <w:proofErr w:type="spellEnd"/>
      <w:r w:rsidR="00834705">
        <w:rPr>
          <w:rFonts w:ascii="Arial" w:hAnsi="Arial" w:cs="Arial"/>
          <w:color w:val="000000"/>
          <w:w w:val="103"/>
          <w:sz w:val="20"/>
          <w:szCs w:val="20"/>
        </w:rPr>
        <w:t xml:space="preserve">. a) è computato tenuto conto dell’anzianità pregressa nell’amministrazione di provenienza nella categoria equivalente alla </w:t>
      </w:r>
      <w:proofErr w:type="spellStart"/>
      <w:r w:rsidR="00834705">
        <w:rPr>
          <w:rFonts w:ascii="Arial" w:hAnsi="Arial" w:cs="Arial"/>
          <w:color w:val="000000"/>
          <w:w w:val="103"/>
          <w:sz w:val="20"/>
          <w:szCs w:val="20"/>
        </w:rPr>
        <w:t>Cat</w:t>
      </w:r>
      <w:proofErr w:type="spellEnd"/>
      <w:r w:rsidR="00834705">
        <w:rPr>
          <w:rFonts w:ascii="Arial" w:hAnsi="Arial" w:cs="Arial"/>
          <w:color w:val="000000"/>
          <w:w w:val="103"/>
          <w:sz w:val="20"/>
          <w:szCs w:val="20"/>
        </w:rPr>
        <w:t xml:space="preserve">. D. Si applica la deliberazione della Giunta regionale 14/06/2016, n. </w:t>
      </w:r>
      <w:r w:rsidR="00901982">
        <w:rPr>
          <w:rFonts w:ascii="Arial" w:hAnsi="Arial" w:cs="Arial"/>
          <w:color w:val="000000"/>
          <w:w w:val="103"/>
          <w:sz w:val="20"/>
          <w:szCs w:val="20"/>
        </w:rPr>
        <w:t>35/2 (</w:t>
      </w:r>
      <w:r w:rsidR="00901982" w:rsidRPr="00901982">
        <w:rPr>
          <w:rFonts w:ascii="Arial" w:hAnsi="Arial" w:cs="Arial"/>
          <w:color w:val="000000"/>
          <w:w w:val="103"/>
          <w:sz w:val="20"/>
          <w:szCs w:val="20"/>
        </w:rPr>
        <w:t xml:space="preserve">Definizione delle tabelle di equiparazione delle categorie </w:t>
      </w:r>
      <w:r w:rsidR="00901982">
        <w:rPr>
          <w:rFonts w:ascii="Arial" w:hAnsi="Arial" w:cs="Arial"/>
          <w:color w:val="000000"/>
          <w:w w:val="103"/>
          <w:sz w:val="20"/>
          <w:szCs w:val="20"/>
        </w:rPr>
        <w:t xml:space="preserve">e dei livelli retributivi. Art. </w:t>
      </w:r>
      <w:r w:rsidR="00901982" w:rsidRPr="00901982">
        <w:rPr>
          <w:rFonts w:ascii="Arial" w:hAnsi="Arial" w:cs="Arial"/>
          <w:color w:val="000000"/>
          <w:w w:val="103"/>
          <w:sz w:val="20"/>
          <w:szCs w:val="20"/>
        </w:rPr>
        <w:t>38 bis, comma 4, del</w:t>
      </w:r>
      <w:r w:rsidR="00901982">
        <w:rPr>
          <w:rFonts w:ascii="Arial" w:hAnsi="Arial" w:cs="Arial"/>
          <w:color w:val="000000"/>
          <w:w w:val="103"/>
          <w:sz w:val="20"/>
          <w:szCs w:val="20"/>
        </w:rPr>
        <w:t>la L.R. 13 novembre 1998, n. 31).</w:t>
      </w:r>
    </w:p>
    <w:p w:rsidR="00DC3C87" w:rsidRDefault="00DC3C87" w:rsidP="00FC78DE">
      <w:pPr>
        <w:spacing w:line="360" w:lineRule="auto"/>
        <w:ind w:right="-1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3879EB" w:rsidRDefault="003879E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Art. 3</w:t>
      </w:r>
    </w:p>
    <w:p w:rsidR="000F7EBF" w:rsidRDefault="000F7EBF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0F7EBF">
        <w:rPr>
          <w:rFonts w:ascii="Arial" w:hAnsi="Arial" w:cs="Arial"/>
          <w:b/>
          <w:color w:val="000000"/>
          <w:w w:val="103"/>
          <w:sz w:val="20"/>
          <w:szCs w:val="20"/>
        </w:rPr>
        <w:t>Termine e mod</w:t>
      </w:r>
      <w:r w:rsidR="00684C30">
        <w:rPr>
          <w:rFonts w:ascii="Arial" w:hAnsi="Arial" w:cs="Arial"/>
          <w:b/>
          <w:color w:val="000000"/>
          <w:w w:val="103"/>
          <w:sz w:val="20"/>
          <w:szCs w:val="20"/>
        </w:rPr>
        <w:t>alità per la presentazione della domanda</w:t>
      </w:r>
      <w:r w:rsidRPr="000F7EBF">
        <w:rPr>
          <w:rFonts w:ascii="Arial" w:hAnsi="Arial" w:cs="Arial"/>
          <w:b/>
          <w:color w:val="000000"/>
          <w:w w:val="103"/>
          <w:sz w:val="20"/>
          <w:szCs w:val="20"/>
        </w:rPr>
        <w:t xml:space="preserve"> e dei relativi allegati</w:t>
      </w:r>
    </w:p>
    <w:p w:rsidR="00DC3C87" w:rsidRPr="00DC3C87" w:rsidRDefault="00561D7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1.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La domanda per pa</w:t>
      </w:r>
      <w:r w:rsidR="00DC3C87">
        <w:rPr>
          <w:rFonts w:ascii="Arial" w:hAnsi="Arial" w:cs="Arial"/>
          <w:color w:val="000000"/>
          <w:w w:val="103"/>
          <w:sz w:val="20"/>
          <w:szCs w:val="20"/>
        </w:rPr>
        <w:t>rtecipare alla presente procedura</w:t>
      </w:r>
      <w:r w:rsidR="00684C30">
        <w:rPr>
          <w:rFonts w:ascii="Arial" w:hAnsi="Arial" w:cs="Arial"/>
          <w:color w:val="000000"/>
          <w:w w:val="103"/>
          <w:sz w:val="20"/>
          <w:szCs w:val="20"/>
        </w:rPr>
        <w:t>,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 da redigere esclusivamente utilizzando il modello allegato</w:t>
      </w:r>
      <w:r w:rsidR="00C43808">
        <w:rPr>
          <w:rFonts w:ascii="Arial" w:hAnsi="Arial" w:cs="Arial"/>
          <w:color w:val="000000"/>
          <w:w w:val="103"/>
          <w:sz w:val="20"/>
          <w:szCs w:val="20"/>
        </w:rPr>
        <w:t xml:space="preserve"> (Allegato</w:t>
      </w:r>
      <w:r w:rsidR="00650C07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D43D80">
        <w:rPr>
          <w:rFonts w:ascii="Arial" w:hAnsi="Arial" w:cs="Arial"/>
          <w:color w:val="000000"/>
          <w:w w:val="103"/>
          <w:sz w:val="20"/>
          <w:szCs w:val="20"/>
        </w:rPr>
        <w:t>all’</w:t>
      </w:r>
      <w:r w:rsidR="00650C07">
        <w:rPr>
          <w:rFonts w:ascii="Arial" w:hAnsi="Arial" w:cs="Arial"/>
          <w:color w:val="000000"/>
          <w:w w:val="103"/>
          <w:sz w:val="20"/>
          <w:szCs w:val="20"/>
        </w:rPr>
        <w:t>avviso n. 2 – Modello domanda)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, deve essere debitamente sottoscritta e compilata in tutte le sue parti e deve pervenire all’Azienda, a pena di esclusione, </w:t>
      </w:r>
      <w:r w:rsidR="00FC72E2">
        <w:rPr>
          <w:rFonts w:ascii="Arial" w:hAnsi="Arial" w:cs="Arial"/>
          <w:b/>
          <w:color w:val="000000"/>
          <w:w w:val="103"/>
          <w:sz w:val="20"/>
          <w:szCs w:val="20"/>
        </w:rPr>
        <w:t>entro e non oltre il termine perentorio di 10 giorni successivi alla data di pubblicazione del presente Avviso sul sito istituzionale dell’Azienda.</w:t>
      </w:r>
    </w:p>
    <w:p w:rsidR="00901982" w:rsidRDefault="00561D7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2.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La domanda di cui al comma 1, comprensiva dei relativi allegati, deve essere prodotta in formato pdf e deve essere inoltrata esclusivamente mediante P.E.C. (Posta elettronica certificata) all’indir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izzo </w:t>
      </w:r>
      <w:hyperlink r:id="rId8" w:history="1">
        <w:r w:rsidRPr="000D4D48">
          <w:rPr>
            <w:rStyle w:val="Collegamentoipertestuale"/>
            <w:rFonts w:ascii="Arial" w:hAnsi="Arial" w:cs="Arial"/>
            <w:w w:val="103"/>
            <w:sz w:val="20"/>
            <w:szCs w:val="20"/>
          </w:rPr>
          <w:t>area@pec.area.sardegna.it</w:t>
        </w:r>
      </w:hyperlink>
      <w:r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I candidati hanno l’onere di conservare le ricevute di accettazione e di avvenuta consegna della P.E.C., da presentare all’Azienda, qualora richieste, in caso di ritardo, mancata ricezione della P.E.C. o dubbi circa l’effettiva data e ora di invio. La PEC dovrà riportare nell’oggetto la dicitura “</w:t>
      </w:r>
      <w:r w:rsidR="00901982" w:rsidRPr="003B55E2">
        <w:rPr>
          <w:rFonts w:ascii="Arial" w:hAnsi="Arial" w:cs="Arial"/>
          <w:b/>
          <w:color w:val="000000"/>
          <w:w w:val="103"/>
          <w:sz w:val="20"/>
          <w:szCs w:val="20"/>
        </w:rPr>
        <w:t>Avviso art. 2</w:t>
      </w:r>
      <w:r w:rsidR="00D50E6A" w:rsidRPr="003B55E2">
        <w:rPr>
          <w:rFonts w:ascii="Arial" w:hAnsi="Arial" w:cs="Arial"/>
          <w:b/>
          <w:color w:val="000000"/>
          <w:w w:val="103"/>
          <w:sz w:val="20"/>
          <w:szCs w:val="20"/>
        </w:rPr>
        <w:t>8 comma 4</w:t>
      </w:r>
      <w:r w:rsidR="00901982" w:rsidRPr="003B55E2">
        <w:rPr>
          <w:rFonts w:ascii="Arial" w:hAnsi="Arial" w:cs="Arial"/>
          <w:b/>
          <w:color w:val="000000"/>
          <w:w w:val="103"/>
          <w:sz w:val="20"/>
          <w:szCs w:val="20"/>
        </w:rPr>
        <w:t xml:space="preserve">bis </w:t>
      </w:r>
      <w:r w:rsidRPr="003B55E2">
        <w:rPr>
          <w:rFonts w:ascii="Arial" w:hAnsi="Arial" w:cs="Arial"/>
          <w:b/>
          <w:color w:val="000000"/>
          <w:w w:val="103"/>
          <w:sz w:val="20"/>
          <w:szCs w:val="20"/>
        </w:rPr>
        <w:t>– NOME E</w:t>
      </w:r>
      <w:r w:rsidRPr="00720EA7">
        <w:rPr>
          <w:rFonts w:ascii="Arial" w:hAnsi="Arial" w:cs="Arial"/>
          <w:b/>
          <w:color w:val="000000"/>
          <w:w w:val="103"/>
          <w:sz w:val="20"/>
          <w:szCs w:val="20"/>
        </w:rPr>
        <w:t xml:space="preserve"> COGNOME DEL CANDIDATO</w:t>
      </w:r>
      <w:r w:rsidR="00F1658D">
        <w:rPr>
          <w:rFonts w:ascii="Arial" w:hAnsi="Arial" w:cs="Arial"/>
          <w:color w:val="000000"/>
          <w:w w:val="103"/>
          <w:sz w:val="20"/>
          <w:szCs w:val="20"/>
        </w:rPr>
        <w:t>”</w:t>
      </w:r>
      <w:r w:rsidR="00901982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DC3C87" w:rsidRPr="00DC3C87" w:rsidRDefault="00561D7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3. </w:t>
      </w:r>
      <w:r w:rsidR="00950E9B">
        <w:rPr>
          <w:rFonts w:ascii="Arial" w:hAnsi="Arial" w:cs="Arial"/>
          <w:color w:val="000000"/>
          <w:w w:val="103"/>
          <w:sz w:val="20"/>
          <w:szCs w:val="20"/>
        </w:rPr>
        <w:t>N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on sono ammissibili domande di partecipazione trasmesse:</w:t>
      </w:r>
    </w:p>
    <w:p w:rsidR="00DC3C87" w:rsidRPr="00F1658D" w:rsidRDefault="00DC3C87" w:rsidP="00487CBE">
      <w:pPr>
        <w:pStyle w:val="Paragrafoelenco"/>
        <w:numPr>
          <w:ilvl w:val="0"/>
          <w:numId w:val="4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F1658D">
        <w:rPr>
          <w:rFonts w:ascii="Arial" w:hAnsi="Arial" w:cs="Arial"/>
          <w:color w:val="000000"/>
          <w:w w:val="103"/>
          <w:sz w:val="20"/>
          <w:szCs w:val="20"/>
        </w:rPr>
        <w:t>con modalità diverse dalla posta elettronica certificata;</w:t>
      </w:r>
    </w:p>
    <w:p w:rsidR="00DC3C87" w:rsidRPr="00F1658D" w:rsidRDefault="00DC3C87" w:rsidP="00487CBE">
      <w:pPr>
        <w:pStyle w:val="Paragrafoelenco"/>
        <w:numPr>
          <w:ilvl w:val="0"/>
          <w:numId w:val="4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F1658D">
        <w:rPr>
          <w:rFonts w:ascii="Arial" w:hAnsi="Arial" w:cs="Arial"/>
          <w:color w:val="000000"/>
          <w:w w:val="103"/>
          <w:sz w:val="20"/>
          <w:szCs w:val="20"/>
        </w:rPr>
        <w:t>pervenute ad indirizzi PEC diversi da quello indicato;</w:t>
      </w:r>
    </w:p>
    <w:p w:rsidR="00684C30" w:rsidRPr="00F1658D" w:rsidRDefault="00684C30" w:rsidP="00487CBE">
      <w:pPr>
        <w:pStyle w:val="Paragrafoelenco"/>
        <w:numPr>
          <w:ilvl w:val="0"/>
          <w:numId w:val="4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F1658D">
        <w:rPr>
          <w:rFonts w:ascii="Arial" w:hAnsi="Arial" w:cs="Arial"/>
          <w:color w:val="000000"/>
          <w:w w:val="103"/>
          <w:sz w:val="20"/>
          <w:szCs w:val="20"/>
        </w:rPr>
        <w:t>pervenute fuori dai termini; farà fede la data di effettiva ricezione da parte dell’Azienda</w:t>
      </w:r>
      <w:r w:rsidR="00204FA1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DC3C87" w:rsidRDefault="00561D7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4. </w:t>
      </w:r>
      <w:r w:rsidR="00D43D80">
        <w:rPr>
          <w:rFonts w:ascii="Arial" w:hAnsi="Arial" w:cs="Arial"/>
          <w:color w:val="000000"/>
          <w:w w:val="103"/>
          <w:sz w:val="20"/>
          <w:szCs w:val="20"/>
        </w:rPr>
        <w:t xml:space="preserve">Fermo quanto previsto dal </w:t>
      </w:r>
      <w:r w:rsidR="00D64F67">
        <w:rPr>
          <w:rFonts w:ascii="Arial" w:hAnsi="Arial" w:cs="Arial"/>
          <w:color w:val="000000"/>
          <w:w w:val="103"/>
          <w:sz w:val="20"/>
          <w:szCs w:val="20"/>
        </w:rPr>
        <w:t>comma 3, sono</w:t>
      </w:r>
      <w:r w:rsidR="00002B3F">
        <w:rPr>
          <w:rFonts w:ascii="Arial" w:hAnsi="Arial" w:cs="Arial"/>
          <w:color w:val="000000"/>
          <w:w w:val="103"/>
          <w:sz w:val="20"/>
          <w:szCs w:val="20"/>
        </w:rPr>
        <w:t xml:space="preserve"> escluse</w:t>
      </w:r>
      <w:r w:rsidR="00D64F67">
        <w:rPr>
          <w:rFonts w:ascii="Arial" w:hAnsi="Arial" w:cs="Arial"/>
          <w:color w:val="000000"/>
          <w:w w:val="103"/>
          <w:sz w:val="20"/>
          <w:szCs w:val="20"/>
        </w:rPr>
        <w:t xml:space="preserve"> le domande</w:t>
      </w:r>
      <w:r w:rsidR="00D43D80">
        <w:rPr>
          <w:rFonts w:ascii="Arial" w:hAnsi="Arial" w:cs="Arial"/>
          <w:color w:val="000000"/>
          <w:w w:val="103"/>
          <w:sz w:val="20"/>
          <w:szCs w:val="20"/>
        </w:rPr>
        <w:t>:</w:t>
      </w:r>
    </w:p>
    <w:p w:rsidR="00273816" w:rsidRPr="00F1658D" w:rsidRDefault="00684C30" w:rsidP="00487CBE">
      <w:pPr>
        <w:pStyle w:val="Paragrafoelenco"/>
        <w:numPr>
          <w:ilvl w:val="0"/>
          <w:numId w:val="5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F1658D">
        <w:rPr>
          <w:rFonts w:ascii="Arial" w:hAnsi="Arial" w:cs="Arial"/>
          <w:color w:val="000000"/>
          <w:w w:val="103"/>
          <w:sz w:val="20"/>
          <w:szCs w:val="20"/>
        </w:rPr>
        <w:t>da cui emerga</w:t>
      </w:r>
      <w:r w:rsidR="00D64F67" w:rsidRPr="00F1658D">
        <w:rPr>
          <w:rFonts w:ascii="Arial" w:hAnsi="Arial" w:cs="Arial"/>
          <w:color w:val="000000"/>
          <w:w w:val="103"/>
          <w:sz w:val="20"/>
          <w:szCs w:val="20"/>
        </w:rPr>
        <w:t xml:space="preserve"> la mancanza </w:t>
      </w:r>
      <w:r w:rsidR="00273816" w:rsidRPr="00F1658D">
        <w:rPr>
          <w:rFonts w:ascii="Arial" w:hAnsi="Arial" w:cs="Arial"/>
          <w:color w:val="000000"/>
          <w:w w:val="103"/>
          <w:sz w:val="20"/>
          <w:szCs w:val="20"/>
        </w:rPr>
        <w:t xml:space="preserve">di uno dei requisiti di partecipazione previsti dall’articolo </w:t>
      </w:r>
      <w:r w:rsidR="00D64F67" w:rsidRPr="00F1658D">
        <w:rPr>
          <w:rFonts w:ascii="Arial" w:hAnsi="Arial" w:cs="Arial"/>
          <w:color w:val="000000"/>
          <w:w w:val="103"/>
          <w:sz w:val="20"/>
          <w:szCs w:val="20"/>
        </w:rPr>
        <w:t>2</w:t>
      </w:r>
      <w:r w:rsidR="00273816" w:rsidRPr="00F1658D">
        <w:rPr>
          <w:rFonts w:ascii="Arial" w:hAnsi="Arial" w:cs="Arial"/>
          <w:color w:val="000000"/>
          <w:w w:val="103"/>
          <w:sz w:val="20"/>
          <w:szCs w:val="20"/>
        </w:rPr>
        <w:t>;</w:t>
      </w:r>
    </w:p>
    <w:p w:rsidR="00273816" w:rsidRPr="00F1658D" w:rsidRDefault="00D64F67" w:rsidP="00487CBE">
      <w:pPr>
        <w:pStyle w:val="Paragrafoelenco"/>
        <w:numPr>
          <w:ilvl w:val="0"/>
          <w:numId w:val="5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F1658D">
        <w:rPr>
          <w:rFonts w:ascii="Arial" w:hAnsi="Arial" w:cs="Arial"/>
          <w:color w:val="000000"/>
          <w:w w:val="103"/>
          <w:sz w:val="20"/>
          <w:szCs w:val="20"/>
        </w:rPr>
        <w:t xml:space="preserve">prive di sottoscrizione della medesima domanda </w:t>
      </w:r>
      <w:r w:rsidR="00273816" w:rsidRPr="00F1658D">
        <w:rPr>
          <w:rFonts w:ascii="Arial" w:hAnsi="Arial" w:cs="Arial"/>
          <w:color w:val="000000"/>
          <w:w w:val="103"/>
          <w:sz w:val="20"/>
          <w:szCs w:val="20"/>
        </w:rPr>
        <w:t>e degli allegati;</w:t>
      </w:r>
    </w:p>
    <w:p w:rsidR="00273816" w:rsidRPr="00F1658D" w:rsidRDefault="00D64F67" w:rsidP="00487CBE">
      <w:pPr>
        <w:pStyle w:val="Paragrafoelenco"/>
        <w:numPr>
          <w:ilvl w:val="0"/>
          <w:numId w:val="5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F1658D">
        <w:rPr>
          <w:rFonts w:ascii="Arial" w:hAnsi="Arial" w:cs="Arial"/>
          <w:color w:val="000000"/>
          <w:w w:val="103"/>
          <w:sz w:val="20"/>
          <w:szCs w:val="20"/>
        </w:rPr>
        <w:t xml:space="preserve">prive </w:t>
      </w:r>
      <w:r w:rsidR="00964BD0" w:rsidRPr="00F1658D">
        <w:rPr>
          <w:rFonts w:ascii="Arial" w:hAnsi="Arial" w:cs="Arial"/>
          <w:color w:val="000000"/>
          <w:w w:val="103"/>
          <w:sz w:val="20"/>
          <w:szCs w:val="20"/>
        </w:rPr>
        <w:t>di uno deg</w:t>
      </w:r>
      <w:r w:rsidR="00002B3F" w:rsidRPr="00F1658D">
        <w:rPr>
          <w:rFonts w:ascii="Arial" w:hAnsi="Arial" w:cs="Arial"/>
          <w:color w:val="000000"/>
          <w:w w:val="103"/>
          <w:sz w:val="20"/>
          <w:szCs w:val="20"/>
        </w:rPr>
        <w:t>li allegati previsti dal comma 8</w:t>
      </w:r>
      <w:r w:rsidR="00964BD0" w:rsidRPr="00F1658D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DC3C87" w:rsidRPr="00DC3C87" w:rsidRDefault="0027381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5.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L’Azienda non assume alcuna responsabilità per il mancato o tardivo recapito delle domande imputabile a disguidi tecnici, </w:t>
      </w:r>
      <w:proofErr w:type="spellStart"/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a</w:t>
      </w:r>
      <w:proofErr w:type="spellEnd"/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 fatto di terzi, a caso fortuito o forza maggiore.</w:t>
      </w:r>
    </w:p>
    <w:p w:rsidR="00DC3C87" w:rsidRPr="00DC3C87" w:rsidRDefault="0027381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6.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Nella domanda di partecipazione il candidato, deve dichiarare, sotto la propria responsabilità, il possesso dei requisiti di parte</w:t>
      </w:r>
      <w:r w:rsidR="00561D73">
        <w:rPr>
          <w:rFonts w:ascii="Arial" w:hAnsi="Arial" w:cs="Arial"/>
          <w:color w:val="000000"/>
          <w:w w:val="103"/>
          <w:sz w:val="20"/>
          <w:szCs w:val="20"/>
        </w:rPr>
        <w:t>cipazione previsti dall’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articolo 2.</w:t>
      </w:r>
    </w:p>
    <w:p w:rsidR="00DC3C87" w:rsidRPr="00DC3C87" w:rsidRDefault="004D3428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7</w:t>
      </w:r>
      <w:r w:rsidR="00561D73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Nella domanda devono inoltre essere forniti i seguenti dati:</w:t>
      </w:r>
    </w:p>
    <w:p w:rsidR="00DC3C87" w:rsidRDefault="00DC3C87" w:rsidP="00FC78DE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DC3C87">
        <w:rPr>
          <w:rFonts w:ascii="Arial" w:hAnsi="Arial" w:cs="Arial"/>
          <w:color w:val="000000"/>
          <w:w w:val="103"/>
          <w:sz w:val="20"/>
          <w:szCs w:val="20"/>
        </w:rPr>
        <w:lastRenderedPageBreak/>
        <w:t>a) cognome e nome; data e luogo di nascita; luogo di residenza e codice fiscale;</w:t>
      </w:r>
    </w:p>
    <w:p w:rsidR="00901982" w:rsidRPr="00DC3C87" w:rsidRDefault="00901982" w:rsidP="00FC78DE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b) il proprio profilo professionale (tecnico o ammin</w:t>
      </w:r>
      <w:r w:rsidR="003B55E2">
        <w:rPr>
          <w:rFonts w:ascii="Arial" w:hAnsi="Arial" w:cs="Arial"/>
          <w:color w:val="000000"/>
          <w:w w:val="103"/>
          <w:sz w:val="20"/>
          <w:szCs w:val="20"/>
        </w:rPr>
        <w:t>istrativo) e il S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ervizio o i </w:t>
      </w:r>
      <w:r w:rsidR="003B55E2">
        <w:rPr>
          <w:rFonts w:ascii="Arial" w:hAnsi="Arial" w:cs="Arial"/>
          <w:color w:val="000000"/>
          <w:w w:val="103"/>
          <w:sz w:val="20"/>
          <w:szCs w:val="20"/>
        </w:rPr>
        <w:t>S</w:t>
      </w:r>
      <w:r>
        <w:rPr>
          <w:rFonts w:ascii="Arial" w:hAnsi="Arial" w:cs="Arial"/>
          <w:color w:val="000000"/>
          <w:w w:val="103"/>
          <w:sz w:val="20"/>
          <w:szCs w:val="20"/>
        </w:rPr>
        <w:t>ervizi coerenti con tale profilo per i</w:t>
      </w:r>
      <w:r w:rsidR="00543106">
        <w:rPr>
          <w:rFonts w:ascii="Arial" w:hAnsi="Arial" w:cs="Arial"/>
          <w:color w:val="000000"/>
          <w:w w:val="103"/>
          <w:sz w:val="20"/>
          <w:szCs w:val="20"/>
        </w:rPr>
        <w:t xml:space="preserve"> quali si avanza candidatura. </w:t>
      </w:r>
    </w:p>
    <w:p w:rsidR="00DC3C87" w:rsidRPr="00DC3C87" w:rsidRDefault="00DC3C87" w:rsidP="00FC78DE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DC3C87">
        <w:rPr>
          <w:rFonts w:ascii="Arial" w:hAnsi="Arial" w:cs="Arial"/>
          <w:color w:val="000000"/>
          <w:w w:val="103"/>
          <w:sz w:val="20"/>
          <w:szCs w:val="20"/>
        </w:rPr>
        <w:t>b) l’indirizzo PEC presso cui indirizzare le co</w:t>
      </w:r>
      <w:r w:rsidR="00561D73">
        <w:rPr>
          <w:rFonts w:ascii="Arial" w:hAnsi="Arial" w:cs="Arial"/>
          <w:color w:val="000000"/>
          <w:w w:val="103"/>
          <w:sz w:val="20"/>
          <w:szCs w:val="20"/>
        </w:rPr>
        <w:t>municazioni relative alla procedura</w:t>
      </w:r>
      <w:r w:rsidR="00222E74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DC3C87" w:rsidRPr="00DC3C87" w:rsidRDefault="00002B3F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8</w:t>
      </w:r>
      <w:r w:rsidR="00561D73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Alla domanda deve essere allegata la seguente documentazione:</w:t>
      </w:r>
    </w:p>
    <w:p w:rsidR="004D3428" w:rsidRPr="00DC3C87" w:rsidRDefault="00650C07" w:rsidP="00D84E16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a) </w:t>
      </w:r>
      <w:r w:rsidR="00561D73">
        <w:rPr>
          <w:rFonts w:ascii="Arial" w:hAnsi="Arial" w:cs="Arial"/>
          <w:color w:val="000000"/>
          <w:w w:val="103"/>
          <w:sz w:val="20"/>
          <w:szCs w:val="20"/>
        </w:rPr>
        <w:t>elenco dei titoli valutabili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,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reso in forma di autocertificazione ai sensi degli artt. 46 e 47 del D.P.R. 445/2000 e </w:t>
      </w:r>
      <w:proofErr w:type="spellStart"/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ss.</w:t>
      </w:r>
      <w:proofErr w:type="gramStart"/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mm.ii</w:t>
      </w:r>
      <w:proofErr w:type="spellEnd"/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.</w:t>
      </w:r>
      <w:proofErr w:type="gramEnd"/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 e sottoscritto con firma autografa o digitale dal candidato, utilizzando esclusivamente il mode</w:t>
      </w:r>
      <w:r w:rsidR="005E2559">
        <w:rPr>
          <w:rFonts w:ascii="Arial" w:hAnsi="Arial" w:cs="Arial"/>
          <w:color w:val="000000"/>
          <w:w w:val="103"/>
          <w:sz w:val="20"/>
          <w:szCs w:val="20"/>
        </w:rPr>
        <w:t>llo allegato al presente avviso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(Allegato avviso n. 3 – Modello elenco titoli);</w:t>
      </w:r>
    </w:p>
    <w:p w:rsidR="00964BD0" w:rsidRDefault="004D3428" w:rsidP="00FC78DE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b</w:t>
      </w:r>
      <w:r w:rsidR="00DA34CB">
        <w:rPr>
          <w:rFonts w:ascii="Arial" w:hAnsi="Arial" w:cs="Arial"/>
          <w:color w:val="000000"/>
          <w:w w:val="103"/>
          <w:sz w:val="20"/>
          <w:szCs w:val="20"/>
        </w:rPr>
        <w:t xml:space="preserve">)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scansione di un documento di identità in corso di validità. Non è necessaria l’allegazione del documento di identità laddove la domanda e i suoi allegati siano tutti redatti in forma telematica e vi sia stata apposta la firma digitale o la firma elettronica qualificata, ai sensi dell’art. 65, comma 1, lettera</w:t>
      </w:r>
      <w:r w:rsidR="00204FA1">
        <w:rPr>
          <w:rFonts w:ascii="Arial" w:hAnsi="Arial" w:cs="Arial"/>
          <w:color w:val="000000"/>
          <w:w w:val="103"/>
          <w:sz w:val="20"/>
          <w:szCs w:val="20"/>
        </w:rPr>
        <w:t xml:space="preserve"> a) del D.lgs. n. 82/2005 – C</w:t>
      </w:r>
      <w:r>
        <w:rPr>
          <w:rFonts w:ascii="Arial" w:hAnsi="Arial" w:cs="Arial"/>
          <w:color w:val="000000"/>
          <w:w w:val="103"/>
          <w:sz w:val="20"/>
          <w:szCs w:val="20"/>
        </w:rPr>
        <w:t>A</w:t>
      </w:r>
      <w:r w:rsidR="00204FA1">
        <w:rPr>
          <w:rFonts w:ascii="Arial" w:hAnsi="Arial" w:cs="Arial"/>
          <w:color w:val="000000"/>
          <w:w w:val="103"/>
          <w:sz w:val="20"/>
          <w:szCs w:val="20"/>
        </w:rPr>
        <w:t>D</w:t>
      </w:r>
      <w:r>
        <w:rPr>
          <w:rFonts w:ascii="Arial" w:hAnsi="Arial" w:cs="Arial"/>
          <w:color w:val="000000"/>
          <w:w w:val="103"/>
          <w:sz w:val="20"/>
          <w:szCs w:val="20"/>
        </w:rPr>
        <w:t>;</w:t>
      </w:r>
    </w:p>
    <w:p w:rsidR="0079388E" w:rsidRDefault="00964BD0" w:rsidP="00FC78DE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c) </w:t>
      </w:r>
      <w:r w:rsidR="0079388E" w:rsidRPr="0079388E">
        <w:rPr>
          <w:rFonts w:ascii="Arial" w:hAnsi="Arial" w:cs="Arial"/>
          <w:color w:val="000000"/>
          <w:w w:val="103"/>
          <w:sz w:val="20"/>
          <w:szCs w:val="20"/>
        </w:rPr>
        <w:t>Curriculum vitae in formato europeo, contenente la descrizi</w:t>
      </w:r>
      <w:r w:rsidR="00CB0D74">
        <w:rPr>
          <w:rFonts w:ascii="Arial" w:hAnsi="Arial" w:cs="Arial"/>
          <w:color w:val="000000"/>
          <w:w w:val="103"/>
          <w:sz w:val="20"/>
          <w:szCs w:val="20"/>
        </w:rPr>
        <w:t xml:space="preserve">one dettagliata dell'esperienza professionale maturata, </w:t>
      </w:r>
      <w:r w:rsidR="0079388E" w:rsidRPr="0079388E">
        <w:rPr>
          <w:rFonts w:ascii="Arial" w:hAnsi="Arial" w:cs="Arial"/>
          <w:color w:val="000000"/>
          <w:w w:val="103"/>
          <w:sz w:val="20"/>
          <w:szCs w:val="20"/>
        </w:rPr>
        <w:t>sottoscritto e redatto sotto forma di autocertificazione, ai sensi degli</w:t>
      </w:r>
      <w:r w:rsidR="0079388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79388E" w:rsidRPr="0079388E">
        <w:rPr>
          <w:rFonts w:ascii="Arial" w:hAnsi="Arial" w:cs="Arial"/>
          <w:color w:val="000000"/>
          <w:w w:val="103"/>
          <w:sz w:val="20"/>
          <w:szCs w:val="20"/>
        </w:rPr>
        <w:t>artt. 46 e 47 del D.P.R. 28 dicembre 2000 n. 445, con espressa dichiarazione di</w:t>
      </w:r>
      <w:r w:rsidR="0079388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79388E" w:rsidRPr="0079388E">
        <w:rPr>
          <w:rFonts w:ascii="Arial" w:hAnsi="Arial" w:cs="Arial"/>
          <w:color w:val="000000"/>
          <w:w w:val="103"/>
          <w:sz w:val="20"/>
          <w:szCs w:val="20"/>
        </w:rPr>
        <w:t>consapevolezza in ordine alle conseguenze derivanti dalle dichiarazioni mendaci, ai sensi</w:t>
      </w:r>
      <w:r w:rsidR="0079388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79388E" w:rsidRPr="0079388E">
        <w:rPr>
          <w:rFonts w:ascii="Arial" w:hAnsi="Arial" w:cs="Arial"/>
          <w:color w:val="000000"/>
          <w:w w:val="103"/>
          <w:sz w:val="20"/>
          <w:szCs w:val="20"/>
        </w:rPr>
        <w:t xml:space="preserve">degli artt. 75 e 76 </w:t>
      </w:r>
      <w:r w:rsidR="00EB17F8">
        <w:rPr>
          <w:rFonts w:ascii="Arial" w:hAnsi="Arial" w:cs="Arial"/>
          <w:color w:val="000000"/>
          <w:w w:val="103"/>
          <w:sz w:val="20"/>
          <w:szCs w:val="20"/>
        </w:rPr>
        <w:t>del medesimo D.P.R. n. 445/2000;</w:t>
      </w:r>
    </w:p>
    <w:p w:rsidR="00EB17F8" w:rsidRPr="00EB17F8" w:rsidRDefault="00EB17F8" w:rsidP="00EB17F8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d) </w:t>
      </w:r>
      <w:r w:rsidRPr="00EB17F8">
        <w:rPr>
          <w:rFonts w:ascii="Arial" w:hAnsi="Arial" w:cs="Arial"/>
          <w:color w:val="000000"/>
          <w:w w:val="103"/>
          <w:sz w:val="20"/>
          <w:szCs w:val="20"/>
        </w:rPr>
        <w:t xml:space="preserve">dichiarazione sulla insussistenza di cause di </w:t>
      </w:r>
      <w:proofErr w:type="spellStart"/>
      <w:r w:rsidRPr="00EB17F8">
        <w:rPr>
          <w:rFonts w:ascii="Arial" w:hAnsi="Arial" w:cs="Arial"/>
          <w:color w:val="000000"/>
          <w:w w:val="103"/>
          <w:sz w:val="20"/>
          <w:szCs w:val="20"/>
        </w:rPr>
        <w:t>inconferibilità</w:t>
      </w:r>
      <w:proofErr w:type="spellEnd"/>
      <w:r w:rsidRPr="00EB17F8">
        <w:rPr>
          <w:rFonts w:ascii="Arial" w:hAnsi="Arial" w:cs="Arial"/>
          <w:color w:val="000000"/>
          <w:w w:val="103"/>
          <w:sz w:val="20"/>
          <w:szCs w:val="20"/>
        </w:rPr>
        <w:t>/incompatibilità di cui al D.lgs. n. 39/2013,</w:t>
      </w:r>
    </w:p>
    <w:p w:rsidR="00EB17F8" w:rsidRPr="00E50685" w:rsidRDefault="00EB17F8" w:rsidP="00E50685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secondo il modello allegato </w:t>
      </w:r>
      <w:r w:rsidR="00D84E16">
        <w:rPr>
          <w:rFonts w:ascii="Arial" w:hAnsi="Arial" w:cs="Arial"/>
          <w:color w:val="000000"/>
          <w:w w:val="103"/>
          <w:sz w:val="20"/>
          <w:szCs w:val="20"/>
        </w:rPr>
        <w:t>(Allegato n. 4</w:t>
      </w:r>
      <w:r w:rsidRPr="00EB17F8">
        <w:rPr>
          <w:rFonts w:ascii="Arial" w:hAnsi="Arial" w:cs="Arial"/>
          <w:color w:val="000000"/>
          <w:w w:val="103"/>
          <w:sz w:val="20"/>
          <w:szCs w:val="20"/>
        </w:rPr>
        <w:t xml:space="preserve"> –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Dic</w:t>
      </w:r>
      <w:r w:rsidR="00DC0071">
        <w:rPr>
          <w:rFonts w:ascii="Arial" w:hAnsi="Arial" w:cs="Arial"/>
          <w:color w:val="000000"/>
          <w:w w:val="103"/>
          <w:sz w:val="20"/>
          <w:szCs w:val="20"/>
        </w:rPr>
        <w:t xml:space="preserve">hiarazioni </w:t>
      </w:r>
      <w:proofErr w:type="spellStart"/>
      <w:r w:rsidR="00DC0071">
        <w:rPr>
          <w:rFonts w:ascii="Arial" w:hAnsi="Arial" w:cs="Arial"/>
          <w:color w:val="000000"/>
          <w:w w:val="103"/>
          <w:sz w:val="20"/>
          <w:szCs w:val="20"/>
        </w:rPr>
        <w:t>Inconferibilità</w:t>
      </w:r>
      <w:proofErr w:type="spellEnd"/>
      <w:r w:rsidR="00DC0071">
        <w:rPr>
          <w:rFonts w:ascii="Arial" w:hAnsi="Arial" w:cs="Arial"/>
          <w:color w:val="000000"/>
          <w:w w:val="103"/>
          <w:sz w:val="20"/>
          <w:szCs w:val="20"/>
        </w:rPr>
        <w:t xml:space="preserve"> e Allegato n. 5 – Dichiarazione incompatibilità)</w:t>
      </w:r>
      <w:r w:rsidR="00E50685">
        <w:rPr>
          <w:rFonts w:ascii="Arial" w:hAnsi="Arial" w:cs="Arial"/>
          <w:color w:val="000000"/>
          <w:w w:val="103"/>
          <w:sz w:val="20"/>
          <w:szCs w:val="20"/>
        </w:rPr>
        <w:t xml:space="preserve"> in riferimento al Servizio o ai Servizi per il quale si avanza candidatura.</w:t>
      </w:r>
    </w:p>
    <w:p w:rsidR="005E2559" w:rsidRPr="00DC3C87" w:rsidRDefault="00002B3F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9</w:t>
      </w:r>
      <w:r w:rsidR="005E2559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 w:rsidR="005E2559" w:rsidRPr="005E2559">
        <w:rPr>
          <w:rFonts w:ascii="Arial" w:hAnsi="Arial" w:cs="Arial"/>
          <w:color w:val="000000"/>
          <w:w w:val="103"/>
          <w:sz w:val="20"/>
          <w:szCs w:val="20"/>
        </w:rPr>
        <w:t xml:space="preserve">Tutte le informazioni richieste </w:t>
      </w:r>
      <w:r w:rsidR="005E2559">
        <w:rPr>
          <w:rFonts w:ascii="Arial" w:hAnsi="Arial" w:cs="Arial"/>
          <w:color w:val="000000"/>
          <w:w w:val="103"/>
          <w:sz w:val="20"/>
          <w:szCs w:val="20"/>
        </w:rPr>
        <w:t xml:space="preserve">ai sensi del presente articolo </w:t>
      </w:r>
      <w:r w:rsidR="005E2559" w:rsidRPr="005E2559">
        <w:rPr>
          <w:rFonts w:ascii="Arial" w:hAnsi="Arial" w:cs="Arial"/>
          <w:color w:val="000000"/>
          <w:w w:val="103"/>
          <w:sz w:val="20"/>
          <w:szCs w:val="20"/>
        </w:rPr>
        <w:t>dovranno essere fornite in forma chiara e complet</w:t>
      </w:r>
      <w:r w:rsidR="005E2559">
        <w:rPr>
          <w:rFonts w:ascii="Arial" w:hAnsi="Arial" w:cs="Arial"/>
          <w:color w:val="000000"/>
          <w:w w:val="103"/>
          <w:sz w:val="20"/>
          <w:szCs w:val="20"/>
        </w:rPr>
        <w:t xml:space="preserve">e di tutti gli elementi utili a </w:t>
      </w:r>
      <w:r w:rsidR="005E2559" w:rsidRPr="005E2559">
        <w:rPr>
          <w:rFonts w:ascii="Arial" w:hAnsi="Arial" w:cs="Arial"/>
          <w:color w:val="000000"/>
          <w:w w:val="103"/>
          <w:sz w:val="20"/>
          <w:szCs w:val="20"/>
        </w:rPr>
        <w:t>consentire una corretta va</w:t>
      </w:r>
      <w:r w:rsidR="005E2559">
        <w:rPr>
          <w:rFonts w:ascii="Arial" w:hAnsi="Arial" w:cs="Arial"/>
          <w:color w:val="000000"/>
          <w:w w:val="103"/>
          <w:sz w:val="20"/>
          <w:szCs w:val="20"/>
        </w:rPr>
        <w:t xml:space="preserve">lutazione delle candidature, </w:t>
      </w:r>
      <w:r w:rsidR="005E2559" w:rsidRPr="005E2559">
        <w:rPr>
          <w:rFonts w:ascii="Arial" w:hAnsi="Arial" w:cs="Arial"/>
          <w:b/>
          <w:color w:val="000000"/>
          <w:w w:val="103"/>
          <w:sz w:val="20"/>
          <w:szCs w:val="20"/>
        </w:rPr>
        <w:t>nonché la verifica della veridicità</w:t>
      </w:r>
      <w:r w:rsidR="005E2559">
        <w:rPr>
          <w:rFonts w:ascii="Arial" w:hAnsi="Arial" w:cs="Arial"/>
          <w:color w:val="000000"/>
          <w:w w:val="103"/>
          <w:sz w:val="20"/>
          <w:szCs w:val="20"/>
        </w:rPr>
        <w:t xml:space="preserve"> delle dichiara</w:t>
      </w:r>
      <w:r w:rsidR="002B6C4D">
        <w:rPr>
          <w:rFonts w:ascii="Arial" w:hAnsi="Arial" w:cs="Arial"/>
          <w:color w:val="000000"/>
          <w:w w:val="103"/>
          <w:sz w:val="20"/>
          <w:szCs w:val="20"/>
        </w:rPr>
        <w:t>zioni rese dal/</w:t>
      </w:r>
      <w:proofErr w:type="gramStart"/>
      <w:r w:rsidR="002B6C4D">
        <w:rPr>
          <w:rFonts w:ascii="Arial" w:hAnsi="Arial" w:cs="Arial"/>
          <w:color w:val="000000"/>
          <w:w w:val="103"/>
          <w:sz w:val="20"/>
          <w:szCs w:val="20"/>
        </w:rPr>
        <w:t>dalla ca</w:t>
      </w:r>
      <w:r w:rsidR="001E5C6C">
        <w:rPr>
          <w:rFonts w:ascii="Arial" w:hAnsi="Arial" w:cs="Arial"/>
          <w:color w:val="000000"/>
          <w:w w:val="103"/>
          <w:sz w:val="20"/>
          <w:szCs w:val="20"/>
        </w:rPr>
        <w:t>ndidato</w:t>
      </w:r>
      <w:proofErr w:type="gramEnd"/>
      <w:r w:rsidR="001E5C6C">
        <w:rPr>
          <w:rFonts w:ascii="Arial" w:hAnsi="Arial" w:cs="Arial"/>
          <w:color w:val="000000"/>
          <w:w w:val="103"/>
          <w:sz w:val="20"/>
          <w:szCs w:val="20"/>
        </w:rPr>
        <w:t>/a.</w:t>
      </w:r>
    </w:p>
    <w:p w:rsidR="00BA3BE0" w:rsidRDefault="00002B3F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10</w:t>
      </w:r>
      <w:r w:rsidR="00DA34CB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>Nel caso in cui il</w:t>
      </w:r>
      <w:r w:rsidR="00E35BC3">
        <w:rPr>
          <w:rFonts w:ascii="Arial" w:hAnsi="Arial" w:cs="Arial"/>
          <w:color w:val="000000"/>
          <w:w w:val="103"/>
          <w:sz w:val="20"/>
          <w:szCs w:val="20"/>
        </w:rPr>
        <w:t>/la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 candidato</w:t>
      </w:r>
      <w:r w:rsidR="00E35BC3">
        <w:rPr>
          <w:rFonts w:ascii="Arial" w:hAnsi="Arial" w:cs="Arial"/>
          <w:color w:val="000000"/>
          <w:w w:val="103"/>
          <w:sz w:val="20"/>
          <w:szCs w:val="20"/>
        </w:rPr>
        <w:t>/a</w:t>
      </w:r>
      <w:r w:rsidR="00DC3C87" w:rsidRPr="00DC3C87">
        <w:rPr>
          <w:rFonts w:ascii="Arial" w:hAnsi="Arial" w:cs="Arial"/>
          <w:color w:val="000000"/>
          <w:w w:val="103"/>
          <w:sz w:val="20"/>
          <w:szCs w:val="20"/>
        </w:rPr>
        <w:t xml:space="preserve"> ritenga di dover integrare la domanda già presentata, dovrà ripresentare una nuova domanda con i relativi allegati in quanto l’Azienda tiene conto esclusivamente dell’ultima domanda pervenuta nei termini previsti, trascorsi i quali la richiesta non è più sanabile</w:t>
      </w:r>
      <w:r w:rsidR="00E35BC3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E35BC3" w:rsidRDefault="00E35BC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0906AF" w:rsidRDefault="000906AF" w:rsidP="00BD3B17">
      <w:p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0906AF" w:rsidRPr="00BD3B17" w:rsidRDefault="000906AF" w:rsidP="00BD3B17">
      <w:pPr>
        <w:tabs>
          <w:tab w:val="left" w:pos="284"/>
        </w:tabs>
        <w:spacing w:line="360" w:lineRule="auto"/>
        <w:ind w:left="142"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b/>
          <w:color w:val="000000"/>
          <w:w w:val="103"/>
          <w:sz w:val="20"/>
          <w:szCs w:val="20"/>
        </w:rPr>
        <w:t>Art. 4</w:t>
      </w:r>
    </w:p>
    <w:p w:rsidR="000906AF" w:rsidRPr="00BD3B17" w:rsidRDefault="000906AF" w:rsidP="00BD3B17">
      <w:pPr>
        <w:tabs>
          <w:tab w:val="left" w:pos="284"/>
        </w:tabs>
        <w:spacing w:line="360" w:lineRule="auto"/>
        <w:ind w:left="142" w:right="-1"/>
        <w:jc w:val="center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b/>
          <w:color w:val="000000"/>
          <w:w w:val="103"/>
          <w:sz w:val="20"/>
          <w:szCs w:val="20"/>
        </w:rPr>
        <w:t>Selezione</w:t>
      </w:r>
    </w:p>
    <w:p w:rsidR="000906AF" w:rsidRPr="00BD3B17" w:rsidRDefault="000906AF" w:rsidP="000906AF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color w:val="000000"/>
          <w:w w:val="103"/>
          <w:sz w:val="20"/>
          <w:szCs w:val="20"/>
        </w:rPr>
        <w:t>La procedura di cui al presente avviso consiste in una selezione, per titoli e colloqui, articolata:</w:t>
      </w:r>
    </w:p>
    <w:p w:rsidR="000906AF" w:rsidRPr="00BD3B17" w:rsidRDefault="000906AF" w:rsidP="000906AF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color w:val="000000"/>
          <w:w w:val="103"/>
          <w:sz w:val="20"/>
          <w:szCs w:val="20"/>
        </w:rPr>
        <w:t>a) in una previa valutazione dei titoli;</w:t>
      </w:r>
    </w:p>
    <w:p w:rsidR="000906AF" w:rsidRPr="00BD3B17" w:rsidRDefault="000906AF" w:rsidP="000906AF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color w:val="000000"/>
          <w:w w:val="103"/>
          <w:sz w:val="20"/>
          <w:szCs w:val="20"/>
        </w:rPr>
        <w:t>b) in un colloquio orale, secondo quanto previsto dall’articolo 6.</w:t>
      </w:r>
    </w:p>
    <w:p w:rsidR="000906AF" w:rsidRPr="00BD3B17" w:rsidRDefault="000906AF" w:rsidP="000906AF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color w:val="000000"/>
          <w:w w:val="103"/>
          <w:sz w:val="20"/>
          <w:szCs w:val="20"/>
        </w:rPr>
        <w:t>2. Le sedute del colloquio orale sono pubbliche.</w:t>
      </w:r>
    </w:p>
    <w:p w:rsidR="000906AF" w:rsidRPr="00BD3B17" w:rsidRDefault="000906AF" w:rsidP="000906AF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color w:val="000000"/>
          <w:w w:val="103"/>
          <w:sz w:val="20"/>
          <w:szCs w:val="20"/>
        </w:rPr>
        <w:lastRenderedPageBreak/>
        <w:t>3. La Commissione esaminatr</w:t>
      </w:r>
      <w:r w:rsidR="00DF0AE8" w:rsidRPr="00BD3B17">
        <w:rPr>
          <w:rFonts w:ascii="Arial" w:hAnsi="Arial" w:cs="Arial"/>
          <w:color w:val="000000"/>
          <w:w w:val="103"/>
          <w:sz w:val="20"/>
          <w:szCs w:val="20"/>
        </w:rPr>
        <w:t xml:space="preserve">ice dispone di </w:t>
      </w:r>
      <w:r w:rsidRPr="00BD3B17">
        <w:rPr>
          <w:rFonts w:ascii="Arial" w:hAnsi="Arial" w:cs="Arial"/>
          <w:color w:val="000000"/>
          <w:w w:val="103"/>
          <w:sz w:val="20"/>
          <w:szCs w:val="20"/>
        </w:rPr>
        <w:t>70 punti, per la valutazione dei titoli e per l’esito del colloquio, così suddivisi:</w:t>
      </w:r>
    </w:p>
    <w:p w:rsidR="000906AF" w:rsidRPr="00BD3B17" w:rsidRDefault="000906AF" w:rsidP="000906AF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color w:val="000000"/>
          <w:w w:val="103"/>
          <w:sz w:val="20"/>
          <w:szCs w:val="20"/>
        </w:rPr>
        <w:t>a) possesso titoli: massimo 30 punti;</w:t>
      </w:r>
    </w:p>
    <w:p w:rsidR="000906AF" w:rsidRPr="00BD3B17" w:rsidRDefault="000906AF" w:rsidP="000906AF">
      <w:p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D3B17">
        <w:rPr>
          <w:rFonts w:ascii="Arial" w:hAnsi="Arial" w:cs="Arial"/>
          <w:color w:val="000000"/>
          <w:w w:val="103"/>
          <w:sz w:val="20"/>
          <w:szCs w:val="20"/>
        </w:rPr>
        <w:t xml:space="preserve">   b) colloquio: massimo 40 punti</w:t>
      </w:r>
    </w:p>
    <w:p w:rsidR="00F973BC" w:rsidRDefault="00F973BC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FD05DA" w:rsidRPr="008F5DFE" w:rsidRDefault="008F5DFE" w:rsidP="00FD05DA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Art. 5</w:t>
      </w:r>
    </w:p>
    <w:p w:rsidR="00FD05DA" w:rsidRPr="008F5DFE" w:rsidRDefault="00FD05DA" w:rsidP="00FD05DA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b/>
          <w:color w:val="000000"/>
          <w:w w:val="103"/>
          <w:sz w:val="20"/>
          <w:szCs w:val="20"/>
        </w:rPr>
        <w:t>Valutazione titoli</w:t>
      </w:r>
    </w:p>
    <w:p w:rsidR="00FD05DA" w:rsidRPr="008F5DFE" w:rsidRDefault="00FD05DA" w:rsidP="00FD05DA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1. La Commissione esaminatrice, prima del colloquio, assegna a ciascuno/a candidato/a il punteggio di valutazione dei titoli.</w:t>
      </w:r>
    </w:p>
    <w:p w:rsidR="00CD7969" w:rsidRDefault="00FD05DA" w:rsidP="00FD05DA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2. I titoli dei quali il/la candidato/a richiede la valutazione devono essere posseduti alla data di presentazione della domanda</w:t>
      </w:r>
      <w:r w:rsidR="00CD7969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</w:p>
    <w:p w:rsidR="00FD05DA" w:rsidRPr="008F5DFE" w:rsidRDefault="00CD7969" w:rsidP="00FD05DA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Essi devono inoltre essere </w:t>
      </w:r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>dichiarati esclusivamente nel modello “Elenco titoli”, secondo quanto previsto dall’art. 3, comma 9.</w:t>
      </w:r>
    </w:p>
    <w:p w:rsidR="00FD05DA" w:rsidRPr="008F5DFE" w:rsidRDefault="00FD05DA" w:rsidP="00FD05DA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3. Il punteggio massimo da attribuire ai titoli è pari a </w:t>
      </w:r>
      <w:r w:rsidR="00011DEA" w:rsidRPr="008F5DFE">
        <w:rPr>
          <w:rFonts w:ascii="Arial" w:hAnsi="Arial" w:cs="Arial"/>
          <w:b/>
          <w:color w:val="000000"/>
          <w:w w:val="103"/>
          <w:sz w:val="20"/>
          <w:szCs w:val="20"/>
        </w:rPr>
        <w:t>3</w:t>
      </w:r>
      <w:r w:rsidRPr="008F5DFE">
        <w:rPr>
          <w:rFonts w:ascii="Arial" w:hAnsi="Arial" w:cs="Arial"/>
          <w:b/>
          <w:color w:val="000000"/>
          <w:w w:val="103"/>
          <w:sz w:val="20"/>
          <w:szCs w:val="20"/>
        </w:rPr>
        <w:t>0 punti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>, secondo i seguenti criteri:</w:t>
      </w:r>
    </w:p>
    <w:p w:rsidR="00FD05DA" w:rsidRPr="008F5DFE" w:rsidRDefault="00FD05DA" w:rsidP="00487CBE">
      <w:pPr>
        <w:pStyle w:val="Paragrafoelenco"/>
        <w:numPr>
          <w:ilvl w:val="0"/>
          <w:numId w:val="7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b/>
          <w:color w:val="000000"/>
          <w:w w:val="103"/>
          <w:sz w:val="20"/>
          <w:szCs w:val="20"/>
        </w:rPr>
        <w:t>titoli professionali e di servizio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fino ad un massimo di </w:t>
      </w:r>
      <w:r w:rsidR="000F47D1" w:rsidRPr="008F5DFE">
        <w:rPr>
          <w:rFonts w:ascii="Arial" w:hAnsi="Arial" w:cs="Arial"/>
          <w:color w:val="000000"/>
          <w:w w:val="103"/>
          <w:sz w:val="20"/>
          <w:szCs w:val="20"/>
        </w:rPr>
        <w:t>24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punti, da assegnare nel seguente modo:</w:t>
      </w:r>
    </w:p>
    <w:p w:rsidR="00011DEA" w:rsidRPr="008F5DFE" w:rsidRDefault="00C67805" w:rsidP="00487CBE">
      <w:pPr>
        <w:pStyle w:val="Paragrafoelenco"/>
        <w:numPr>
          <w:ilvl w:val="0"/>
          <w:numId w:val="13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1</w:t>
      </w:r>
      <w:r w:rsidR="00011DEA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punti per ogni anno di anzianità di servizio maturata con rapporto di lavoro subordinato, a tempo indeterminato o determinato, con effettivo e formale inquadramento nella </w:t>
      </w:r>
      <w:proofErr w:type="spellStart"/>
      <w:r w:rsidR="00011DEA" w:rsidRPr="008F5DFE">
        <w:rPr>
          <w:rFonts w:ascii="Arial" w:hAnsi="Arial" w:cs="Arial"/>
          <w:color w:val="000000"/>
          <w:w w:val="103"/>
          <w:sz w:val="20"/>
          <w:szCs w:val="20"/>
        </w:rPr>
        <w:t>cat</w:t>
      </w:r>
      <w:proofErr w:type="spellEnd"/>
      <w:r w:rsidR="00011DEA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. D o equivalente, in </w:t>
      </w:r>
      <w:r w:rsidR="00011DEA" w:rsidRPr="00FB08ED">
        <w:rPr>
          <w:rFonts w:ascii="Arial" w:hAnsi="Arial" w:cs="Arial"/>
          <w:color w:val="000000"/>
          <w:w w:val="103"/>
          <w:sz w:val="20"/>
          <w:szCs w:val="20"/>
        </w:rPr>
        <w:t xml:space="preserve">qualità di dipendente </w:t>
      </w:r>
      <w:r w:rsidR="008C76B7" w:rsidRPr="00FB08ED">
        <w:rPr>
          <w:rFonts w:ascii="Arial" w:hAnsi="Arial" w:cs="Arial"/>
          <w:color w:val="000000"/>
          <w:w w:val="103"/>
          <w:sz w:val="20"/>
          <w:szCs w:val="20"/>
        </w:rPr>
        <w:t xml:space="preserve">di una delle amministrazioni </w:t>
      </w:r>
      <w:r w:rsidR="00423771" w:rsidRPr="00FB08ED">
        <w:rPr>
          <w:rFonts w:ascii="Arial" w:hAnsi="Arial" w:cs="Arial"/>
          <w:color w:val="000000"/>
          <w:w w:val="103"/>
          <w:sz w:val="20"/>
          <w:szCs w:val="20"/>
        </w:rPr>
        <w:t>del Sistema</w:t>
      </w:r>
      <w:r w:rsidR="00423771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Regione di cui all’art. 1 comma 2 bis della L.R. 31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>/1998: punteggio massimo punti 9</w:t>
      </w:r>
      <w:r w:rsidR="00423771" w:rsidRPr="008F5DFE">
        <w:rPr>
          <w:rFonts w:ascii="Arial" w:hAnsi="Arial" w:cs="Arial"/>
          <w:color w:val="000000"/>
          <w:w w:val="103"/>
          <w:sz w:val="20"/>
          <w:szCs w:val="20"/>
        </w:rPr>
        <w:t>;</w:t>
      </w:r>
    </w:p>
    <w:p w:rsidR="001D7962" w:rsidRDefault="008C5683" w:rsidP="00487CBE">
      <w:pPr>
        <w:pStyle w:val="Paragrafoelenco"/>
        <w:numPr>
          <w:ilvl w:val="0"/>
          <w:numId w:val="13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2</w:t>
      </w:r>
      <w:r w:rsidR="00AD5F69" w:rsidRPr="008F5DFE">
        <w:rPr>
          <w:rFonts w:ascii="Arial" w:hAnsi="Arial" w:cs="Arial"/>
          <w:color w:val="000000"/>
          <w:w w:val="103"/>
          <w:sz w:val="20"/>
          <w:szCs w:val="20"/>
        </w:rPr>
        <w:t>,</w:t>
      </w:r>
      <w:r w:rsidR="009D2BFD">
        <w:rPr>
          <w:rFonts w:ascii="Arial" w:hAnsi="Arial" w:cs="Arial"/>
          <w:color w:val="000000"/>
          <w:w w:val="103"/>
          <w:sz w:val="20"/>
          <w:szCs w:val="20"/>
        </w:rPr>
        <w:t>0</w:t>
      </w:r>
      <w:r w:rsidR="00DF43F6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0 </w:t>
      </w:r>
      <w:r w:rsidR="00423771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punti per ogni anno di esperienza professionale maturata in qualità di dipendente </w:t>
      </w:r>
      <w:r w:rsidR="00423771" w:rsidRPr="00FB08ED">
        <w:rPr>
          <w:rFonts w:ascii="Arial" w:hAnsi="Arial" w:cs="Arial"/>
          <w:color w:val="000000"/>
          <w:w w:val="103"/>
          <w:sz w:val="20"/>
          <w:szCs w:val="20"/>
        </w:rPr>
        <w:t xml:space="preserve">di </w:t>
      </w:r>
      <w:r w:rsidR="008C76B7" w:rsidRPr="00FB08ED">
        <w:rPr>
          <w:rFonts w:ascii="Arial" w:hAnsi="Arial" w:cs="Arial"/>
          <w:color w:val="000000"/>
          <w:w w:val="103"/>
          <w:sz w:val="20"/>
          <w:szCs w:val="20"/>
        </w:rPr>
        <w:t xml:space="preserve">una delle amministrazioni del </w:t>
      </w:r>
      <w:r w:rsidR="00423771" w:rsidRPr="00FB08ED">
        <w:rPr>
          <w:rFonts w:ascii="Arial" w:hAnsi="Arial" w:cs="Arial"/>
          <w:color w:val="000000"/>
          <w:w w:val="103"/>
          <w:sz w:val="20"/>
          <w:szCs w:val="20"/>
        </w:rPr>
        <w:t>Sistema regione</w:t>
      </w:r>
      <w:r w:rsidR="00423771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di cui all’art. 1 comma 2 bis della L.R. 31/1998 con titolarità di incarichi ricoperti nel profilo</w:t>
      </w:r>
      <w:r w:rsidR="00B067C9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professionale assimilabile a quello richiest</w:t>
      </w:r>
      <w:r w:rsidR="002C2AA2" w:rsidRPr="008F5DFE">
        <w:rPr>
          <w:rFonts w:ascii="Arial" w:hAnsi="Arial" w:cs="Arial"/>
          <w:color w:val="000000"/>
          <w:w w:val="103"/>
          <w:sz w:val="20"/>
          <w:szCs w:val="20"/>
        </w:rPr>
        <w:t>o per la partecipazione all’incarico relativo al Servizio</w:t>
      </w:r>
      <w:r w:rsidR="00423771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per il quale si concorre, come previsti e disciplinati dal CCRL e dalla L.R. 31/1998 (coordinamento di set</w:t>
      </w:r>
      <w:r w:rsidR="00C67805" w:rsidRPr="008F5DFE">
        <w:rPr>
          <w:rFonts w:ascii="Arial" w:hAnsi="Arial" w:cs="Arial"/>
          <w:color w:val="000000"/>
          <w:w w:val="103"/>
          <w:sz w:val="20"/>
          <w:szCs w:val="20"/>
        </w:rPr>
        <w:t>t</w:t>
      </w:r>
      <w:r w:rsidR="00BE6DCE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ore): punteggio massimo punti 9. </w:t>
      </w:r>
    </w:p>
    <w:p w:rsidR="003A6D62" w:rsidRPr="008F5DFE" w:rsidRDefault="003A6D62" w:rsidP="001D7962">
      <w:pPr>
        <w:pStyle w:val="Paragrafoelenco"/>
        <w:spacing w:line="360" w:lineRule="auto"/>
        <w:ind w:left="786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Eventuali periodi di svolgimento di funzioni dirigenziali, ai sensi dell’art. 28</w:t>
      </w:r>
      <w:r w:rsidR="00BE6DCE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c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>omma 4 bis della L.R. 31/98</w:t>
      </w:r>
      <w:r w:rsidR="00C972B4">
        <w:rPr>
          <w:rFonts w:ascii="Arial" w:hAnsi="Arial" w:cs="Arial"/>
          <w:color w:val="000000"/>
          <w:w w:val="103"/>
          <w:sz w:val="20"/>
          <w:szCs w:val="20"/>
        </w:rPr>
        <w:t>,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sono assimilati agli incarichi di coordinamento di settore.</w:t>
      </w:r>
    </w:p>
    <w:p w:rsidR="00423771" w:rsidRPr="008F5DFE" w:rsidRDefault="00423771" w:rsidP="00487CBE">
      <w:pPr>
        <w:pStyle w:val="Paragrafoelenco"/>
        <w:numPr>
          <w:ilvl w:val="0"/>
          <w:numId w:val="13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1 punti per ogni anno di anzianità di servizio maturata con rapporto di lavoro subordinato, a tempo indeterminato o determinato, con effettivo e formale inquadramento nella </w:t>
      </w:r>
      <w:proofErr w:type="spellStart"/>
      <w:r w:rsidRPr="008F5DFE">
        <w:rPr>
          <w:rFonts w:ascii="Arial" w:hAnsi="Arial" w:cs="Arial"/>
          <w:color w:val="000000"/>
          <w:w w:val="103"/>
          <w:sz w:val="20"/>
          <w:szCs w:val="20"/>
        </w:rPr>
        <w:t>cat</w:t>
      </w:r>
      <w:proofErr w:type="spellEnd"/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. D o equivalente, in qualità di dipendente di </w:t>
      </w:r>
      <w:r w:rsidR="00891BD1">
        <w:rPr>
          <w:rFonts w:ascii="Arial" w:hAnsi="Arial" w:cs="Arial"/>
          <w:color w:val="000000"/>
          <w:w w:val="103"/>
          <w:sz w:val="20"/>
          <w:szCs w:val="20"/>
        </w:rPr>
        <w:t xml:space="preserve">altra 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pubblica amministrazione di cui all’art. 1, comma </w:t>
      </w:r>
      <w:proofErr w:type="gramStart"/>
      <w:r w:rsidRPr="008F5DFE">
        <w:rPr>
          <w:rFonts w:ascii="Arial" w:hAnsi="Arial" w:cs="Arial"/>
          <w:color w:val="000000"/>
          <w:w w:val="103"/>
          <w:sz w:val="20"/>
          <w:szCs w:val="20"/>
        </w:rPr>
        <w:t>2 ,</w:t>
      </w:r>
      <w:proofErr w:type="gramEnd"/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proofErr w:type="spellStart"/>
      <w:r w:rsidRPr="008F5DFE">
        <w:rPr>
          <w:rFonts w:ascii="Arial" w:hAnsi="Arial" w:cs="Arial"/>
          <w:color w:val="000000"/>
          <w:w w:val="103"/>
          <w:sz w:val="20"/>
          <w:szCs w:val="20"/>
        </w:rPr>
        <w:t>D.Lgs.</w:t>
      </w:r>
      <w:proofErr w:type="spellEnd"/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165/2001: punteggi massimo punti 6</w:t>
      </w:r>
      <w:r w:rsidR="009E09FA" w:rsidRPr="008F5DFE">
        <w:rPr>
          <w:rFonts w:ascii="Arial" w:hAnsi="Arial" w:cs="Arial"/>
          <w:color w:val="000000"/>
          <w:w w:val="103"/>
          <w:sz w:val="20"/>
          <w:szCs w:val="20"/>
        </w:rPr>
        <w:t>;</w:t>
      </w:r>
    </w:p>
    <w:p w:rsidR="00FD05DA" w:rsidRPr="008F5DFE" w:rsidRDefault="00FD05DA" w:rsidP="00FB4EA3">
      <w:p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b) </w:t>
      </w:r>
      <w:r w:rsidRPr="008F5DFE">
        <w:rPr>
          <w:rFonts w:ascii="Arial" w:hAnsi="Arial" w:cs="Arial"/>
          <w:b/>
          <w:color w:val="000000"/>
          <w:w w:val="103"/>
          <w:sz w:val="20"/>
          <w:szCs w:val="20"/>
        </w:rPr>
        <w:t>titoli di studio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0675B2">
        <w:rPr>
          <w:rFonts w:ascii="Arial" w:hAnsi="Arial" w:cs="Arial"/>
          <w:color w:val="000000"/>
          <w:w w:val="103"/>
          <w:sz w:val="20"/>
          <w:szCs w:val="20"/>
        </w:rPr>
        <w:t xml:space="preserve">e altri titoli </w:t>
      </w:r>
      <w:r w:rsidR="00A6072C" w:rsidRPr="008F5DFE">
        <w:rPr>
          <w:rFonts w:ascii="Arial" w:hAnsi="Arial" w:cs="Arial"/>
          <w:color w:val="000000"/>
          <w:w w:val="103"/>
          <w:sz w:val="20"/>
          <w:szCs w:val="20"/>
        </w:rPr>
        <w:t>fino ad un massimo di 6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punti, suddivisi nel modo seguente:</w:t>
      </w:r>
    </w:p>
    <w:p w:rsidR="00FD05DA" w:rsidRPr="008F5DFE" w:rsidRDefault="00FD05DA" w:rsidP="00FD05DA">
      <w:pPr>
        <w:spacing w:line="360" w:lineRule="auto"/>
        <w:ind w:left="426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1) ulteriore diploma di laurea vecchio ordinamento (DL), o laurea magistrale a ciclo unico (LMCU) rispetto al titolo d’accesso: punti </w:t>
      </w:r>
      <w:r w:rsidR="006C20A7">
        <w:rPr>
          <w:rFonts w:ascii="Arial" w:hAnsi="Arial" w:cs="Arial"/>
          <w:color w:val="000000"/>
          <w:w w:val="103"/>
          <w:sz w:val="20"/>
          <w:szCs w:val="20"/>
        </w:rPr>
        <w:t>1,6</w:t>
      </w:r>
      <w:r w:rsidR="00FB4EA3" w:rsidRPr="008F5DFE">
        <w:rPr>
          <w:rFonts w:ascii="Arial" w:hAnsi="Arial" w:cs="Arial"/>
          <w:color w:val="000000"/>
          <w:w w:val="103"/>
          <w:sz w:val="20"/>
          <w:szCs w:val="20"/>
        </w:rPr>
        <w:t>0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per un solo titolo ammesso a valutazione;</w:t>
      </w:r>
    </w:p>
    <w:p w:rsidR="00FD05DA" w:rsidRPr="008F5DFE" w:rsidRDefault="00FD05DA" w:rsidP="00FD05DA">
      <w:pPr>
        <w:spacing w:line="360" w:lineRule="auto"/>
        <w:ind w:left="426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2) ulteriore laurea magistrale (LM) o laurea specialistica (LS) rispetto al titolo previsto per l’accesso alla presente procedura: punti </w:t>
      </w:r>
      <w:r w:rsidR="00980B53">
        <w:rPr>
          <w:rFonts w:ascii="Arial" w:hAnsi="Arial" w:cs="Arial"/>
          <w:color w:val="000000"/>
          <w:w w:val="103"/>
          <w:sz w:val="20"/>
          <w:szCs w:val="20"/>
        </w:rPr>
        <w:t>1,0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>0 per un solo titolo ammesso a valutazione;</w:t>
      </w:r>
    </w:p>
    <w:p w:rsidR="00FD05DA" w:rsidRPr="008F5DFE" w:rsidRDefault="00FD05DA" w:rsidP="00FD05DA">
      <w:pPr>
        <w:spacing w:line="360" w:lineRule="auto"/>
        <w:ind w:left="426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lastRenderedPageBreak/>
        <w:t xml:space="preserve">3) </w:t>
      </w:r>
      <w:r w:rsidR="00255F8D" w:rsidRPr="008F5DFE">
        <w:rPr>
          <w:rFonts w:ascii="Arial" w:hAnsi="Arial" w:cs="Arial"/>
          <w:color w:val="000000"/>
          <w:w w:val="103"/>
          <w:sz w:val="20"/>
          <w:szCs w:val="20"/>
        </w:rPr>
        <w:t>dottorato di ricerca: punti 1</w:t>
      </w:r>
      <w:r w:rsidR="00FB4EA3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>per un solo titolo ammesso a valutazione;</w:t>
      </w:r>
    </w:p>
    <w:p w:rsidR="00FD05DA" w:rsidRPr="008F5DFE" w:rsidRDefault="00FB4EA3" w:rsidP="00FD05DA">
      <w:pPr>
        <w:tabs>
          <w:tab w:val="left" w:pos="426"/>
        </w:tabs>
        <w:spacing w:line="360" w:lineRule="auto"/>
        <w:ind w:left="426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4</w:t>
      </w:r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) master universitario di II° livello, abilitazione professionale post </w:t>
      </w:r>
      <w:proofErr w:type="spellStart"/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>lauream</w:t>
      </w:r>
      <w:proofErr w:type="spellEnd"/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, diploma di specializzazione post </w:t>
      </w:r>
      <w:proofErr w:type="spellStart"/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>lauream</w:t>
      </w:r>
      <w:proofErr w:type="spellEnd"/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: 0,40 punti per </w:t>
      </w:r>
      <w:r w:rsidR="009D3096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tipologia di </w:t>
      </w:r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>titolo per un massimo di 1,2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>0</w:t>
      </w:r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punti;</w:t>
      </w:r>
    </w:p>
    <w:p w:rsidR="00FD05DA" w:rsidRPr="008F5DFE" w:rsidRDefault="00FB4EA3" w:rsidP="00FD05DA">
      <w:pPr>
        <w:spacing w:line="360" w:lineRule="auto"/>
        <w:ind w:left="426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5</w:t>
      </w:r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>) master universitario di I° live</w:t>
      </w:r>
      <w:r w:rsidR="00255F8D" w:rsidRPr="008F5DFE">
        <w:rPr>
          <w:rFonts w:ascii="Arial" w:hAnsi="Arial" w:cs="Arial"/>
          <w:color w:val="000000"/>
          <w:w w:val="103"/>
          <w:sz w:val="20"/>
          <w:szCs w:val="20"/>
        </w:rPr>
        <w:t>llo: punti 0,2</w:t>
      </w:r>
      <w:r w:rsidR="00FD05DA" w:rsidRPr="008F5DFE">
        <w:rPr>
          <w:rFonts w:ascii="Arial" w:hAnsi="Arial" w:cs="Arial"/>
          <w:color w:val="000000"/>
          <w:w w:val="103"/>
          <w:sz w:val="20"/>
          <w:szCs w:val="20"/>
        </w:rPr>
        <w:t>0 per un solo titolo ammesso a valutazione.</w:t>
      </w:r>
    </w:p>
    <w:p w:rsidR="00A6072C" w:rsidRPr="008F5DFE" w:rsidRDefault="00A6072C" w:rsidP="00FD05DA">
      <w:pPr>
        <w:spacing w:line="360" w:lineRule="auto"/>
        <w:ind w:left="426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6) conseguimento idoneità in concorsi pubblici per l’accesso alla dirigenza: 0,5 per titolo per un massimo di 1 punto.</w:t>
      </w:r>
    </w:p>
    <w:p w:rsidR="00FD05DA" w:rsidRPr="008F5DFE" w:rsidRDefault="00FD05DA" w:rsidP="00FD05DA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4. Per la valutazione dei titoli di cui al comma 3, </w:t>
      </w:r>
      <w:proofErr w:type="spellStart"/>
      <w:r w:rsidRPr="008F5DFE">
        <w:rPr>
          <w:rFonts w:ascii="Arial" w:hAnsi="Arial" w:cs="Arial"/>
          <w:color w:val="000000"/>
          <w:w w:val="103"/>
          <w:sz w:val="20"/>
          <w:szCs w:val="20"/>
        </w:rPr>
        <w:t>lett</w:t>
      </w:r>
      <w:proofErr w:type="spellEnd"/>
      <w:r w:rsidRPr="008F5DFE">
        <w:rPr>
          <w:rFonts w:ascii="Arial" w:hAnsi="Arial" w:cs="Arial"/>
          <w:color w:val="000000"/>
          <w:w w:val="103"/>
          <w:sz w:val="20"/>
          <w:szCs w:val="20"/>
        </w:rPr>
        <w:t>. a) si applicano i seguenti ulteriori criteri:</w:t>
      </w:r>
    </w:p>
    <w:p w:rsidR="00FD05DA" w:rsidRPr="008F5DFE" w:rsidRDefault="00FD05DA" w:rsidP="00FD05DA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a) la Commissione non provvede alla valutazione in assenza della precisa indicazione temporale (data di inizio e fine) delle relative esperienze; </w:t>
      </w:r>
    </w:p>
    <w:p w:rsidR="00FD05DA" w:rsidRPr="008F5DFE" w:rsidRDefault="00FD05DA" w:rsidP="00FD05DA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b) per il conteggio dell’anno si farà riferimento alla durata media di 365 giorni; per i periodi residui che non raggiungono i 365 giorni verrà attribuito il punteggio in proporzione ai giorni lavorati (n. giorni/365);</w:t>
      </w:r>
    </w:p>
    <w:p w:rsidR="00FD05DA" w:rsidRPr="008F5DFE" w:rsidRDefault="00FD05DA" w:rsidP="00FD05DA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c) nell’ipotesi in cui siano indicati più periodi lavorativi non continuativi, la valutazione verrà effettuata sommando i giorni relativi ad ogni singola esperienza;</w:t>
      </w:r>
    </w:p>
    <w:p w:rsidR="00FD05DA" w:rsidRPr="008F5DFE" w:rsidRDefault="00FD05DA" w:rsidP="00FD05DA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>d) n</w:t>
      </w:r>
      <w:r w:rsidR="00EC63B0">
        <w:rPr>
          <w:rFonts w:ascii="Arial" w:hAnsi="Arial" w:cs="Arial"/>
          <w:color w:val="000000"/>
          <w:w w:val="103"/>
          <w:sz w:val="20"/>
          <w:szCs w:val="20"/>
        </w:rPr>
        <w:t xml:space="preserve">on sono valutate attività svolte 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>a favore di uffici fiduciari di organi politici;</w:t>
      </w:r>
    </w:p>
    <w:p w:rsidR="00297530" w:rsidRDefault="00FD05DA" w:rsidP="0002560C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e) </w:t>
      </w:r>
      <w:r w:rsidR="00297530">
        <w:rPr>
          <w:rFonts w:ascii="Arial" w:hAnsi="Arial" w:cs="Arial"/>
          <w:color w:val="000000"/>
          <w:w w:val="103"/>
          <w:sz w:val="20"/>
          <w:szCs w:val="20"/>
        </w:rPr>
        <w:t xml:space="preserve">sono valutati esclusivamente i rapporti di lavoro </w:t>
      </w:r>
      <w:r w:rsidR="00673003">
        <w:rPr>
          <w:rFonts w:ascii="Arial" w:hAnsi="Arial" w:cs="Arial"/>
          <w:color w:val="000000"/>
          <w:w w:val="103"/>
          <w:sz w:val="20"/>
          <w:szCs w:val="20"/>
        </w:rPr>
        <w:t>subo</w:t>
      </w:r>
      <w:r w:rsidR="005079EE">
        <w:rPr>
          <w:rFonts w:ascii="Arial" w:hAnsi="Arial" w:cs="Arial"/>
          <w:color w:val="000000"/>
          <w:w w:val="103"/>
          <w:sz w:val="20"/>
          <w:szCs w:val="20"/>
        </w:rPr>
        <w:t>rdinato, a tempo indeterminato o</w:t>
      </w:r>
      <w:r w:rsidR="00673003">
        <w:rPr>
          <w:rFonts w:ascii="Arial" w:hAnsi="Arial" w:cs="Arial"/>
          <w:color w:val="000000"/>
          <w:w w:val="103"/>
          <w:sz w:val="20"/>
          <w:szCs w:val="20"/>
        </w:rPr>
        <w:t xml:space="preserve"> determinato, con effettivo e formale inquadramento nella </w:t>
      </w:r>
      <w:proofErr w:type="spellStart"/>
      <w:r w:rsidR="00673003">
        <w:rPr>
          <w:rFonts w:ascii="Arial" w:hAnsi="Arial" w:cs="Arial"/>
          <w:color w:val="000000"/>
          <w:w w:val="103"/>
          <w:sz w:val="20"/>
          <w:szCs w:val="20"/>
        </w:rPr>
        <w:t>cat</w:t>
      </w:r>
      <w:proofErr w:type="spellEnd"/>
      <w:r w:rsidR="00673003">
        <w:rPr>
          <w:rFonts w:ascii="Arial" w:hAnsi="Arial" w:cs="Arial"/>
          <w:color w:val="000000"/>
          <w:w w:val="103"/>
          <w:sz w:val="20"/>
          <w:szCs w:val="20"/>
        </w:rPr>
        <w:t xml:space="preserve">. D o equivalente, in qualità di dipendente </w:t>
      </w:r>
      <w:r w:rsidR="00673003" w:rsidRPr="00FB08ED">
        <w:rPr>
          <w:rFonts w:ascii="Arial" w:hAnsi="Arial" w:cs="Arial"/>
          <w:color w:val="000000"/>
          <w:w w:val="103"/>
          <w:sz w:val="20"/>
          <w:szCs w:val="20"/>
        </w:rPr>
        <w:t>di una delle amministrazioni del Sistema</w:t>
      </w:r>
      <w:r w:rsidR="00673003"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 Regione </w:t>
      </w:r>
      <w:r w:rsidR="00673003">
        <w:rPr>
          <w:rFonts w:ascii="Arial" w:hAnsi="Arial" w:cs="Arial"/>
          <w:color w:val="000000"/>
          <w:w w:val="103"/>
          <w:sz w:val="20"/>
          <w:szCs w:val="20"/>
        </w:rPr>
        <w:t>di cui all’art. 1 comma 2 bis della L.R. 31/1998.</w:t>
      </w:r>
    </w:p>
    <w:p w:rsidR="00FD05DA" w:rsidRDefault="00FD05DA" w:rsidP="00FD05DA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5. Per la valutazione dei titoli di cui al comma 3, </w:t>
      </w:r>
      <w:proofErr w:type="spellStart"/>
      <w:r w:rsidRPr="008F5DFE">
        <w:rPr>
          <w:rFonts w:ascii="Arial" w:hAnsi="Arial" w:cs="Arial"/>
          <w:color w:val="000000"/>
          <w:w w:val="103"/>
          <w:sz w:val="20"/>
          <w:szCs w:val="20"/>
        </w:rPr>
        <w:t>lett</w:t>
      </w:r>
      <w:proofErr w:type="spellEnd"/>
      <w:r w:rsidR="00E26207">
        <w:rPr>
          <w:rFonts w:ascii="Arial" w:hAnsi="Arial" w:cs="Arial"/>
          <w:color w:val="000000"/>
          <w:w w:val="103"/>
          <w:sz w:val="20"/>
          <w:szCs w:val="20"/>
        </w:rPr>
        <w:t>. b), punto 4</w:t>
      </w:r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, il cumulo del punteggio è consentito solo in presenza di titoli di diversa tipologia (es.; 1 abilitazione professionale post </w:t>
      </w:r>
      <w:proofErr w:type="spellStart"/>
      <w:r w:rsidRPr="008F5DFE">
        <w:rPr>
          <w:rFonts w:ascii="Arial" w:hAnsi="Arial" w:cs="Arial"/>
          <w:color w:val="000000"/>
          <w:w w:val="103"/>
          <w:sz w:val="20"/>
          <w:szCs w:val="20"/>
        </w:rPr>
        <w:t>lauream</w:t>
      </w:r>
      <w:proofErr w:type="spellEnd"/>
      <w:r w:rsidRPr="008F5DFE">
        <w:rPr>
          <w:rFonts w:ascii="Arial" w:hAnsi="Arial" w:cs="Arial"/>
          <w:color w:val="000000"/>
          <w:w w:val="103"/>
          <w:sz w:val="20"/>
          <w:szCs w:val="20"/>
        </w:rPr>
        <w:t xml:space="preserve">, 1 master di secondo livello, 1 diploma di specializzazione post </w:t>
      </w:r>
      <w:proofErr w:type="spellStart"/>
      <w:r w:rsidRPr="008F5DFE">
        <w:rPr>
          <w:rFonts w:ascii="Arial" w:hAnsi="Arial" w:cs="Arial"/>
          <w:color w:val="000000"/>
          <w:w w:val="103"/>
          <w:sz w:val="20"/>
          <w:szCs w:val="20"/>
        </w:rPr>
        <w:t>lauream</w:t>
      </w:r>
      <w:proofErr w:type="spellEnd"/>
      <w:r w:rsidRPr="008F5DFE">
        <w:rPr>
          <w:rFonts w:ascii="Arial" w:hAnsi="Arial" w:cs="Arial"/>
          <w:color w:val="000000"/>
          <w:w w:val="103"/>
          <w:sz w:val="20"/>
          <w:szCs w:val="20"/>
        </w:rPr>
        <w:t>).</w:t>
      </w:r>
    </w:p>
    <w:p w:rsidR="00FD05DA" w:rsidRDefault="00FD05DA" w:rsidP="00FD05DA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F173A8" w:rsidRDefault="0056236D" w:rsidP="0056236D">
      <w:pPr>
        <w:spacing w:line="360" w:lineRule="auto"/>
        <w:ind w:left="4248" w:right="-1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 xml:space="preserve">      </w:t>
      </w:r>
      <w:r w:rsidR="0066055B">
        <w:rPr>
          <w:rFonts w:ascii="Arial" w:hAnsi="Arial" w:cs="Arial"/>
          <w:b/>
          <w:color w:val="000000"/>
          <w:w w:val="103"/>
          <w:sz w:val="20"/>
          <w:szCs w:val="20"/>
        </w:rPr>
        <w:t>Art. 6</w:t>
      </w:r>
    </w:p>
    <w:p w:rsidR="00F173A8" w:rsidRDefault="00F173A8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Colloquio</w:t>
      </w:r>
    </w:p>
    <w:p w:rsidR="002D724D" w:rsidRPr="00084579" w:rsidRDefault="002D724D" w:rsidP="002D724D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1. Il colloquio è finalizzato:</w:t>
      </w:r>
    </w:p>
    <w:p w:rsidR="00F05085" w:rsidRPr="00084579" w:rsidRDefault="002D724D" w:rsidP="00487CBE">
      <w:pPr>
        <w:pStyle w:val="Paragrafoelenco"/>
        <w:numPr>
          <w:ilvl w:val="0"/>
          <w:numId w:val="14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alla verifica delle competenze professionali e tecniche inerenti</w:t>
      </w:r>
      <w:r w:rsidR="00A95B64"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 le materie legate alle funzioni del Servizio oggetto dell’Avviso, ciascuno per il proprio profilo, Tecnico e Amministrativo</w:t>
      </w:r>
      <w:r w:rsidRPr="00084579">
        <w:rPr>
          <w:rFonts w:ascii="Arial" w:hAnsi="Arial" w:cs="Arial"/>
          <w:color w:val="000000"/>
          <w:w w:val="103"/>
          <w:sz w:val="20"/>
          <w:szCs w:val="20"/>
        </w:rPr>
        <w:t>;</w:t>
      </w:r>
    </w:p>
    <w:p w:rsidR="00F05085" w:rsidRPr="00084579" w:rsidRDefault="002D724D" w:rsidP="00487CBE">
      <w:pPr>
        <w:pStyle w:val="Paragrafoelenco"/>
        <w:numPr>
          <w:ilvl w:val="0"/>
          <w:numId w:val="14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a valutare le competenze trasversali e le capacità dei candidati di utilizzare ed applicare nozioni teoriche per la soluzione di problemi specifici e casi concreti;</w:t>
      </w:r>
    </w:p>
    <w:p w:rsidR="002D724D" w:rsidRPr="00084579" w:rsidRDefault="002D724D" w:rsidP="00487CBE">
      <w:pPr>
        <w:pStyle w:val="Paragrafoelenco"/>
        <w:numPr>
          <w:ilvl w:val="0"/>
          <w:numId w:val="14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ad approfondire le posizioni individuali, mediante analisi e valutazione delle esperienze di servizio maturate rispetto all’ambito funzionale del profilo (tecnico o amministrativo) per il quale si concorre unitamente alle motivazioni personali e professionali al cambiamento, con riferimento al contesto organizzativo e alla missione istituzionale dell’Azienda</w:t>
      </w:r>
      <w:r w:rsidR="00232E10" w:rsidRPr="00084579">
        <w:rPr>
          <w:rFonts w:ascii="Arial" w:hAnsi="Arial" w:cs="Arial"/>
          <w:color w:val="000000"/>
          <w:w w:val="103"/>
          <w:sz w:val="20"/>
          <w:szCs w:val="20"/>
        </w:rPr>
        <w:t>;</w:t>
      </w:r>
    </w:p>
    <w:p w:rsidR="00232E10" w:rsidRPr="00084579" w:rsidRDefault="00232E10" w:rsidP="00487CBE">
      <w:pPr>
        <w:pStyle w:val="Paragrafoelenco"/>
        <w:numPr>
          <w:ilvl w:val="0"/>
          <w:numId w:val="14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a valutare la conoscenza dell’Ordinamento della Regione autonoma della Sardegna e dell’Azienda regionale per l’edilizia abitativa, </w:t>
      </w:r>
    </w:p>
    <w:p w:rsidR="002D724D" w:rsidRPr="00084579" w:rsidRDefault="002D724D" w:rsidP="002D724D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lastRenderedPageBreak/>
        <w:t xml:space="preserve">2. La data del colloquio è resa nota, con apposito avviso sul sito istituzionale dell’Azienda </w:t>
      </w:r>
      <w:hyperlink r:id="rId9" w:history="1">
        <w:r w:rsidRPr="00084579">
          <w:rPr>
            <w:rStyle w:val="Collegamentoipertestuale"/>
            <w:rFonts w:ascii="Arial" w:hAnsi="Arial" w:cs="Arial"/>
            <w:w w:val="103"/>
            <w:sz w:val="20"/>
            <w:szCs w:val="20"/>
          </w:rPr>
          <w:t>http://www.area.sardegna.it/concorsieselezioni/</w:t>
        </w:r>
      </w:hyperlink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 e vale come notifica a tutti gli interessati.</w:t>
      </w:r>
    </w:p>
    <w:p w:rsidR="002D724D" w:rsidRPr="00084579" w:rsidRDefault="002D724D" w:rsidP="002D724D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3. I candidati sono tenuti a consultare il sito istituzionale dell’ente per tutte le informazioni inerenti alla selezione e per eventuali variazioni della data e della sede di svolgimento del colloquio. Tali comunicazioni avranno valore di notifica a tutti gli effetti di legge e sostituiscono qualsiasi altra forma di informazione rivolta ai candidati e relativa alla procedura in oggetto.</w:t>
      </w:r>
    </w:p>
    <w:p w:rsidR="002D724D" w:rsidRPr="008A1CD8" w:rsidRDefault="002D724D" w:rsidP="002D724D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4. Il/la candidato/a che non si presenti, per qualsiasi motivo, a sostenere il colloquio è escluso dalla procedura.</w:t>
      </w:r>
      <w:r w:rsidR="00F97DC2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</w:p>
    <w:p w:rsidR="002D724D" w:rsidRPr="00084579" w:rsidRDefault="002D724D" w:rsidP="002D724D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5. Il colloquio si svolge in seduta pubblica.</w:t>
      </w:r>
    </w:p>
    <w:p w:rsidR="00A95B64" w:rsidRPr="00084579" w:rsidRDefault="002D724D" w:rsidP="002D724D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6. Le materie di cui la Commissione valuta la conoscenza, con particolare riguardo a quanto previsto dal comm</w:t>
      </w:r>
      <w:r w:rsidR="008E6573">
        <w:rPr>
          <w:rFonts w:ascii="Arial" w:hAnsi="Arial" w:cs="Arial"/>
          <w:color w:val="000000"/>
          <w:w w:val="103"/>
          <w:sz w:val="20"/>
          <w:szCs w:val="20"/>
        </w:rPr>
        <w:t xml:space="preserve">a 1 del presente articolo, </w:t>
      </w:r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sono distinte in ragione del profilo (tecnico o amministrativo) del candidato. Sono </w:t>
      </w:r>
      <w:r w:rsidRPr="00084579">
        <w:rPr>
          <w:rFonts w:ascii="Arial" w:hAnsi="Arial" w:cs="Arial"/>
          <w:b/>
          <w:color w:val="000000"/>
          <w:w w:val="103"/>
          <w:sz w:val="20"/>
          <w:szCs w:val="20"/>
        </w:rPr>
        <w:t>materie comuni</w:t>
      </w:r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 ad entrambi i profili:</w:t>
      </w:r>
    </w:p>
    <w:p w:rsidR="00A95B64" w:rsidRPr="00084579" w:rsidRDefault="002D724D" w:rsidP="00487CBE">
      <w:pPr>
        <w:pStyle w:val="Paragrafoelenco"/>
        <w:numPr>
          <w:ilvl w:val="0"/>
          <w:numId w:val="15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Ordinamento della Regione autonoma della Sardegna e dell’Azienda regionale per l’edilizia abitativa, </w:t>
      </w:r>
    </w:p>
    <w:p w:rsidR="002D724D" w:rsidRPr="00084579" w:rsidRDefault="002D724D" w:rsidP="00A95B64">
      <w:p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7. Sono materie specifiche per il profilo tecnico:</w:t>
      </w:r>
    </w:p>
    <w:p w:rsidR="008E6573" w:rsidRDefault="0089687D" w:rsidP="00084579">
      <w:pPr>
        <w:pStyle w:val="Paragrafoelenco"/>
        <w:numPr>
          <w:ilvl w:val="0"/>
          <w:numId w:val="17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89687D">
        <w:rPr>
          <w:rFonts w:ascii="Arial" w:hAnsi="Arial" w:cs="Arial"/>
          <w:color w:val="000000"/>
          <w:w w:val="103"/>
          <w:sz w:val="20"/>
          <w:szCs w:val="20"/>
        </w:rPr>
        <w:t xml:space="preserve">Codice degli Appalti con particolare riferimento alle novità introdotte dal </w:t>
      </w:r>
      <w:proofErr w:type="spellStart"/>
      <w:proofErr w:type="gramStart"/>
      <w:r w:rsidRPr="0089687D">
        <w:rPr>
          <w:rFonts w:ascii="Arial" w:hAnsi="Arial" w:cs="Arial"/>
          <w:color w:val="000000"/>
          <w:w w:val="103"/>
          <w:sz w:val="20"/>
          <w:szCs w:val="20"/>
        </w:rPr>
        <w:t>D.Lgs</w:t>
      </w:r>
      <w:proofErr w:type="gramEnd"/>
      <w:r w:rsidRPr="0089687D">
        <w:rPr>
          <w:rFonts w:ascii="Arial" w:hAnsi="Arial" w:cs="Arial"/>
          <w:color w:val="000000"/>
          <w:w w:val="103"/>
          <w:sz w:val="20"/>
          <w:szCs w:val="20"/>
        </w:rPr>
        <w:t>.</w:t>
      </w:r>
      <w:proofErr w:type="spellEnd"/>
      <w:r w:rsidRPr="0089687D">
        <w:rPr>
          <w:rFonts w:ascii="Arial" w:hAnsi="Arial" w:cs="Arial"/>
          <w:color w:val="000000"/>
          <w:w w:val="103"/>
          <w:sz w:val="20"/>
          <w:szCs w:val="20"/>
        </w:rPr>
        <w:t xml:space="preserve"> 36/2023 e dei successivi aggiornamenti </w:t>
      </w:r>
      <w:r w:rsidR="008E6573">
        <w:rPr>
          <w:rFonts w:ascii="Arial" w:hAnsi="Arial" w:cs="Arial"/>
          <w:color w:val="000000"/>
          <w:w w:val="103"/>
          <w:sz w:val="20"/>
          <w:szCs w:val="20"/>
        </w:rPr>
        <w:t>e salute;</w:t>
      </w:r>
    </w:p>
    <w:p w:rsidR="002D724D" w:rsidRDefault="008E6573" w:rsidP="00084579">
      <w:pPr>
        <w:pStyle w:val="Paragrafoelenco"/>
        <w:numPr>
          <w:ilvl w:val="0"/>
          <w:numId w:val="17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Legislazione in materia di salute e </w:t>
      </w:r>
      <w:r w:rsidR="000C5F2B">
        <w:rPr>
          <w:rFonts w:ascii="Arial" w:hAnsi="Arial" w:cs="Arial"/>
          <w:color w:val="000000"/>
          <w:w w:val="103"/>
          <w:sz w:val="20"/>
          <w:szCs w:val="20"/>
        </w:rPr>
        <w:t>sicurezza nei luoghi di lavoro;</w:t>
      </w:r>
    </w:p>
    <w:p w:rsidR="00FB14F9" w:rsidRPr="0089687D" w:rsidRDefault="00FB14F9" w:rsidP="00084579">
      <w:pPr>
        <w:pStyle w:val="Paragrafoelenco"/>
        <w:numPr>
          <w:ilvl w:val="0"/>
          <w:numId w:val="17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Legislazione </w:t>
      </w:r>
      <w:r w:rsidR="000F2810">
        <w:rPr>
          <w:rFonts w:ascii="Arial" w:hAnsi="Arial" w:cs="Arial"/>
          <w:color w:val="000000"/>
          <w:w w:val="103"/>
          <w:sz w:val="20"/>
          <w:szCs w:val="20"/>
        </w:rPr>
        <w:t xml:space="preserve">tecnica regionale </w:t>
      </w:r>
      <w:r w:rsidR="002A74D5">
        <w:rPr>
          <w:rFonts w:ascii="Arial" w:hAnsi="Arial" w:cs="Arial"/>
          <w:color w:val="000000"/>
          <w:w w:val="103"/>
          <w:sz w:val="20"/>
          <w:szCs w:val="20"/>
        </w:rPr>
        <w:t xml:space="preserve">e nazionale </w:t>
      </w:r>
      <w:r w:rsidR="000C5F2B">
        <w:rPr>
          <w:rFonts w:ascii="Arial" w:hAnsi="Arial" w:cs="Arial"/>
          <w:color w:val="000000"/>
          <w:w w:val="103"/>
          <w:sz w:val="20"/>
          <w:szCs w:val="20"/>
        </w:rPr>
        <w:t>in materia di edilizia residenziale pubblica.</w:t>
      </w:r>
    </w:p>
    <w:p w:rsidR="002D724D" w:rsidRPr="00084579" w:rsidRDefault="002D724D" w:rsidP="002D724D">
      <w:p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8. Sono materie specifiche per il profilo amministrativo:</w:t>
      </w:r>
    </w:p>
    <w:p w:rsidR="002D724D" w:rsidRPr="00084579" w:rsidRDefault="00564156" w:rsidP="00487CBE">
      <w:pPr>
        <w:pStyle w:val="Paragrafoelenco"/>
        <w:numPr>
          <w:ilvl w:val="0"/>
          <w:numId w:val="16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L.R. 13/89, L.R. 07/2000, L.R. 560/1993;</w:t>
      </w:r>
    </w:p>
    <w:p w:rsidR="00564156" w:rsidRPr="00084579" w:rsidRDefault="00564156" w:rsidP="00487CBE">
      <w:pPr>
        <w:pStyle w:val="Paragrafoelenco"/>
        <w:numPr>
          <w:ilvl w:val="0"/>
          <w:numId w:val="16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Diritto privato</w:t>
      </w:r>
      <w:r w:rsidR="00F118C5" w:rsidRPr="00084579">
        <w:rPr>
          <w:rFonts w:ascii="Arial" w:hAnsi="Arial" w:cs="Arial"/>
          <w:color w:val="000000"/>
          <w:w w:val="103"/>
          <w:sz w:val="20"/>
          <w:szCs w:val="20"/>
        </w:rPr>
        <w:t>,</w:t>
      </w:r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 con particolare riferi</w:t>
      </w:r>
      <w:r w:rsidR="000C5F2B">
        <w:rPr>
          <w:rFonts w:ascii="Arial" w:hAnsi="Arial" w:cs="Arial"/>
          <w:color w:val="000000"/>
          <w:w w:val="103"/>
          <w:sz w:val="20"/>
          <w:szCs w:val="20"/>
        </w:rPr>
        <w:t>mento al contratto di locazione;</w:t>
      </w:r>
    </w:p>
    <w:p w:rsidR="00564156" w:rsidRDefault="00F118C5" w:rsidP="00487CBE">
      <w:pPr>
        <w:pStyle w:val="Paragrafoelenco"/>
        <w:numPr>
          <w:ilvl w:val="0"/>
          <w:numId w:val="16"/>
        </w:numPr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Procedimento amministrativo, con particolare rife</w:t>
      </w:r>
      <w:r w:rsidR="000C5F2B">
        <w:rPr>
          <w:rFonts w:ascii="Arial" w:hAnsi="Arial" w:cs="Arial"/>
          <w:color w:val="000000"/>
          <w:w w:val="103"/>
          <w:sz w:val="20"/>
          <w:szCs w:val="20"/>
        </w:rPr>
        <w:t>rimento ai procedimenti di AREA;</w:t>
      </w:r>
    </w:p>
    <w:p w:rsidR="00862600" w:rsidRPr="00084579" w:rsidRDefault="00862600" w:rsidP="00862600">
      <w:pPr>
        <w:pStyle w:val="Paragrafoelenco"/>
        <w:tabs>
          <w:tab w:val="left" w:pos="284"/>
        </w:tabs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862600" w:rsidRPr="00084579" w:rsidRDefault="002D724D" w:rsidP="00232E10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9. Per il colloquio è prevista una valutazione</w:t>
      </w:r>
      <w:r w:rsidR="00A772B1"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 sino a un massimo di 4</w:t>
      </w:r>
      <w:r w:rsidRPr="00084579">
        <w:rPr>
          <w:rFonts w:ascii="Arial" w:hAnsi="Arial" w:cs="Arial"/>
          <w:color w:val="000000"/>
          <w:w w:val="103"/>
          <w:sz w:val="20"/>
          <w:szCs w:val="20"/>
        </w:rPr>
        <w:t>0 punti</w:t>
      </w:r>
      <w:r w:rsidR="00564156" w:rsidRPr="00084579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6E403F" w:rsidRPr="00084579" w:rsidRDefault="00E849F9" w:rsidP="00232E10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10</w:t>
      </w:r>
      <w:r w:rsidR="002D724D" w:rsidRPr="00084579">
        <w:rPr>
          <w:rFonts w:ascii="Arial" w:hAnsi="Arial" w:cs="Arial"/>
          <w:color w:val="000000"/>
          <w:w w:val="103"/>
          <w:sz w:val="20"/>
          <w:szCs w:val="20"/>
        </w:rPr>
        <w:t>. Il colloquio è superato se il candidato ottiene un punteggio non inferiore a</w:t>
      </w:r>
      <w:r w:rsidR="00D90B6C">
        <w:rPr>
          <w:rFonts w:ascii="Arial" w:hAnsi="Arial" w:cs="Arial"/>
          <w:color w:val="000000"/>
          <w:w w:val="103"/>
          <w:sz w:val="20"/>
          <w:szCs w:val="20"/>
        </w:rPr>
        <w:t xml:space="preserve"> 28</w:t>
      </w:r>
      <w:r w:rsidR="002D724D" w:rsidRPr="00084579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2D724D" w:rsidRDefault="00E849F9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11</w:t>
      </w:r>
      <w:r w:rsidR="002D724D" w:rsidRPr="00084579">
        <w:rPr>
          <w:rFonts w:ascii="Arial" w:hAnsi="Arial" w:cs="Arial"/>
          <w:color w:val="000000"/>
          <w:w w:val="103"/>
          <w:sz w:val="20"/>
          <w:szCs w:val="20"/>
        </w:rPr>
        <w:t>. I candidati che non raggiungono il punteggio minimo di cui al comma 8 sono esclusi dalla procedura</w:t>
      </w:r>
      <w:r w:rsidR="00232E10" w:rsidRPr="00084579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716AA3" w:rsidRDefault="00716AA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716AA3" w:rsidRPr="00716AA3" w:rsidRDefault="0066055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Art. 7</w:t>
      </w:r>
    </w:p>
    <w:p w:rsidR="00716AA3" w:rsidRDefault="00716AA3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Commissione esaminatrice</w:t>
      </w:r>
    </w:p>
    <w:p w:rsidR="00BC60AB" w:rsidRPr="00084579" w:rsidRDefault="00BC60AB" w:rsidP="00BC60AB">
      <w:pPr>
        <w:spacing w:line="360" w:lineRule="auto"/>
        <w:ind w:right="-1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1.</w:t>
      </w:r>
      <w:r w:rsidRPr="00084579">
        <w:rPr>
          <w:rFonts w:ascii="Arial" w:hAnsi="Arial" w:cs="Arial"/>
          <w:b/>
          <w:color w:val="000000"/>
          <w:w w:val="103"/>
          <w:sz w:val="20"/>
          <w:szCs w:val="20"/>
        </w:rPr>
        <w:t xml:space="preserve"> </w:t>
      </w:r>
      <w:r w:rsidRPr="00084579">
        <w:rPr>
          <w:rFonts w:ascii="Arial" w:hAnsi="Arial" w:cs="Arial"/>
          <w:color w:val="000000"/>
          <w:w w:val="103"/>
          <w:sz w:val="20"/>
          <w:szCs w:val="20"/>
        </w:rPr>
        <w:t>Con provvedimento del Direttore generale, è nominata una Commissione esaminatrice per:</w:t>
      </w:r>
    </w:p>
    <w:p w:rsidR="00BC60AB" w:rsidRPr="00084579" w:rsidRDefault="00BC60AB" w:rsidP="00BC60AB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a) la verifica della regolarità della domanda e del possesso dei requisiti;</w:t>
      </w:r>
    </w:p>
    <w:p w:rsidR="00BC60AB" w:rsidRPr="00084579" w:rsidRDefault="00BC60AB" w:rsidP="00BC60AB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b) la valutazione dei titoli e del colloquio;</w:t>
      </w:r>
    </w:p>
    <w:p w:rsidR="00BC60AB" w:rsidRPr="00084579" w:rsidRDefault="00BC60AB" w:rsidP="00BC60AB">
      <w:pPr>
        <w:tabs>
          <w:tab w:val="left" w:pos="284"/>
        </w:tabs>
        <w:spacing w:line="360" w:lineRule="auto"/>
        <w:ind w:left="142"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c) la redazione della graduatoria.</w:t>
      </w:r>
    </w:p>
    <w:p w:rsidR="00BC60AB" w:rsidRPr="00084579" w:rsidRDefault="00BC60AB" w:rsidP="00BC60AB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lastRenderedPageBreak/>
        <w:t>2. La Commissione è nominata con provv</w:t>
      </w:r>
      <w:r w:rsidR="00607944">
        <w:rPr>
          <w:rFonts w:ascii="Arial" w:hAnsi="Arial" w:cs="Arial"/>
          <w:color w:val="000000"/>
          <w:w w:val="103"/>
          <w:sz w:val="20"/>
          <w:szCs w:val="20"/>
        </w:rPr>
        <w:t xml:space="preserve">edimento del Direttore Generale </w:t>
      </w:r>
      <w:r w:rsidRPr="00084579">
        <w:rPr>
          <w:rFonts w:ascii="Arial" w:hAnsi="Arial" w:cs="Arial"/>
          <w:color w:val="000000"/>
          <w:w w:val="103"/>
          <w:sz w:val="20"/>
          <w:szCs w:val="20"/>
        </w:rPr>
        <w:t>ed è costituita da 3 componenti, scelti tra i dirigenti dell’Azienda e/o del sistema Regione, anche in quiescenza, di provata qualificazione nelle discipline indicate dall’avviso. Almeno un terzo dei componenti delle Commissioni è riservato ad uno dei due sessi, salvo motivata impossibilità.</w:t>
      </w:r>
    </w:p>
    <w:p w:rsidR="00BC60AB" w:rsidRPr="00084579" w:rsidRDefault="00BC60AB" w:rsidP="00BC60AB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3. Le funzioni di segretario sono svolte da un dipendente della Direzione generale dell’Azienda inquadrato in una categoria non inferiore </w:t>
      </w:r>
      <w:proofErr w:type="spellStart"/>
      <w:r w:rsidRPr="00084579">
        <w:rPr>
          <w:rFonts w:ascii="Arial" w:hAnsi="Arial" w:cs="Arial"/>
          <w:color w:val="000000"/>
          <w:w w:val="103"/>
          <w:sz w:val="20"/>
          <w:szCs w:val="20"/>
        </w:rPr>
        <w:t>alla</w:t>
      </w:r>
      <w:proofErr w:type="spellEnd"/>
      <w:r w:rsidRPr="00084579">
        <w:rPr>
          <w:rFonts w:ascii="Arial" w:hAnsi="Arial" w:cs="Arial"/>
          <w:color w:val="000000"/>
          <w:w w:val="103"/>
          <w:sz w:val="20"/>
          <w:szCs w:val="20"/>
        </w:rPr>
        <w:t xml:space="preserve"> D.</w:t>
      </w:r>
    </w:p>
    <w:p w:rsidR="00BC60AB" w:rsidRPr="00084579" w:rsidRDefault="00BC60AB" w:rsidP="00BC60AB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4. Di ogni seduta della Commissione, ivi compresa la seduta di insediamento, è redatto apposito verbale. Nei verbali della Commissione, per ciascun candidato, sono indicate le modalità di conferimento dei punteggi.</w:t>
      </w:r>
    </w:p>
    <w:p w:rsidR="00BC60AB" w:rsidRPr="00084579" w:rsidRDefault="00BC60AB" w:rsidP="00BC60AB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color w:val="000000"/>
          <w:w w:val="103"/>
          <w:sz w:val="20"/>
          <w:szCs w:val="20"/>
        </w:rPr>
        <w:t>5. La mancata esclusione dalla prova non costituisce garanzia della regolarità della domanda di partecipazione alla selezione e non sana le irregolarità della domanda stessa. L’ammissione alle prove è disposta con la più ampia riserva in ordine all’effettivo possesso dei requisiti previsti dall’avviso e, pertanto, non costituisce alcuna forma di acquiescenza rispetto a quanto dichiarato nella domanda di partecipazione, né di riconoscimento del possesso dei suddetti requisiti, ferme restando le sanzioni penali previste dall’art. 76 del D.P.R. 445/2000.</w:t>
      </w:r>
    </w:p>
    <w:p w:rsidR="00FD1779" w:rsidRPr="00084579" w:rsidRDefault="00FD1779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591021" w:rsidRPr="00591021" w:rsidRDefault="0066055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084579">
        <w:rPr>
          <w:rFonts w:ascii="Arial" w:hAnsi="Arial" w:cs="Arial"/>
          <w:b/>
          <w:color w:val="000000"/>
          <w:w w:val="103"/>
          <w:sz w:val="20"/>
          <w:szCs w:val="20"/>
        </w:rPr>
        <w:t>Art. 8</w:t>
      </w:r>
    </w:p>
    <w:p w:rsidR="00591021" w:rsidRDefault="00591021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591021">
        <w:rPr>
          <w:rFonts w:ascii="Arial" w:hAnsi="Arial" w:cs="Arial"/>
          <w:b/>
          <w:color w:val="000000"/>
          <w:w w:val="103"/>
          <w:sz w:val="20"/>
          <w:szCs w:val="20"/>
        </w:rPr>
        <w:t>Graduatoria</w:t>
      </w:r>
    </w:p>
    <w:p w:rsidR="00591021" w:rsidRPr="00591021" w:rsidRDefault="00591021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1. 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>La Commissione esaminatrice provvede alla predisposiz</w:t>
      </w:r>
      <w:r>
        <w:rPr>
          <w:rFonts w:ascii="Arial" w:hAnsi="Arial" w:cs="Arial"/>
          <w:color w:val="000000"/>
          <w:w w:val="103"/>
          <w:sz w:val="20"/>
          <w:szCs w:val="20"/>
        </w:rPr>
        <w:t>ione d</w:t>
      </w:r>
      <w:r w:rsidR="00533600">
        <w:rPr>
          <w:rFonts w:ascii="Arial" w:hAnsi="Arial" w:cs="Arial"/>
          <w:color w:val="000000"/>
          <w:w w:val="103"/>
          <w:sz w:val="20"/>
          <w:szCs w:val="20"/>
        </w:rPr>
        <w:t>ella graduatoria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>,</w:t>
      </w:r>
      <w:r w:rsidR="00533600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9457E3">
        <w:rPr>
          <w:rFonts w:ascii="Arial" w:hAnsi="Arial" w:cs="Arial"/>
          <w:color w:val="000000"/>
          <w:w w:val="103"/>
          <w:sz w:val="20"/>
          <w:szCs w:val="20"/>
        </w:rPr>
        <w:t xml:space="preserve">distinta in 2 sezioni in ragione del profilo (tecnico o amministrativo) dei candidati, 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>secondo l’ordine del punteggio riportato nella votazione complessiva conseguita da ciascun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o/a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candidato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/a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nel colloquio e nei titoli.</w:t>
      </w:r>
    </w:p>
    <w:p w:rsidR="009457E3" w:rsidRPr="00591021" w:rsidRDefault="00591021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2. 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>Il puntegg</w:t>
      </w:r>
      <w:r w:rsidR="00D2505D">
        <w:rPr>
          <w:rFonts w:ascii="Arial" w:hAnsi="Arial" w:cs="Arial"/>
          <w:color w:val="000000"/>
          <w:w w:val="103"/>
          <w:sz w:val="20"/>
          <w:szCs w:val="20"/>
        </w:rPr>
        <w:t>i</w:t>
      </w:r>
      <w:r w:rsidR="00A15FBD">
        <w:rPr>
          <w:rFonts w:ascii="Arial" w:hAnsi="Arial" w:cs="Arial"/>
          <w:color w:val="000000"/>
          <w:w w:val="103"/>
          <w:sz w:val="20"/>
          <w:szCs w:val="20"/>
        </w:rPr>
        <w:t>o finale,</w:t>
      </w:r>
      <w:r w:rsidR="00721538">
        <w:rPr>
          <w:rFonts w:ascii="Arial" w:hAnsi="Arial" w:cs="Arial"/>
          <w:color w:val="000000"/>
          <w:w w:val="103"/>
          <w:sz w:val="20"/>
          <w:szCs w:val="20"/>
        </w:rPr>
        <w:t xml:space="preserve"> espresso in settantesimi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>, è dato dalla somma dei punteggi ottenuti nella valutazione dei titoli e del colloquio.</w:t>
      </w:r>
    </w:p>
    <w:p w:rsidR="00591021" w:rsidRDefault="00591021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3. 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>A parità di valutazione ha titolo di precedenza il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/la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candidato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/a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con maggiore anziani</w:t>
      </w:r>
      <w:r>
        <w:rPr>
          <w:rFonts w:ascii="Arial" w:hAnsi="Arial" w:cs="Arial"/>
          <w:color w:val="000000"/>
          <w:w w:val="103"/>
          <w:sz w:val="20"/>
          <w:szCs w:val="20"/>
        </w:rPr>
        <w:t>tà di servizio nella</w:t>
      </w:r>
      <w:r w:rsidR="009457E3">
        <w:rPr>
          <w:rFonts w:ascii="Arial" w:hAnsi="Arial" w:cs="Arial"/>
          <w:color w:val="000000"/>
          <w:w w:val="103"/>
          <w:sz w:val="20"/>
          <w:szCs w:val="20"/>
        </w:rPr>
        <w:t xml:space="preserve"> categoria D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>; in caso di ulteriore parità costituisce titolo di prece</w:t>
      </w:r>
      <w:r>
        <w:rPr>
          <w:rFonts w:ascii="Arial" w:hAnsi="Arial" w:cs="Arial"/>
          <w:color w:val="000000"/>
          <w:w w:val="103"/>
          <w:sz w:val="20"/>
          <w:szCs w:val="20"/>
        </w:rPr>
        <w:t>denza in graduatoria la minore</w:t>
      </w:r>
      <w:r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età.</w:t>
      </w:r>
    </w:p>
    <w:p w:rsidR="00591021" w:rsidRPr="00591021" w:rsidRDefault="009457E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4</w:t>
      </w:r>
      <w:r w:rsidR="00591021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L'Azienda, riconosciuta la regolarità del procedimento, </w:t>
      </w:r>
      <w:r w:rsidR="00591021">
        <w:rPr>
          <w:rFonts w:ascii="Arial" w:hAnsi="Arial" w:cs="Arial"/>
          <w:color w:val="000000"/>
          <w:w w:val="103"/>
          <w:sz w:val="20"/>
          <w:szCs w:val="20"/>
        </w:rPr>
        <w:t>approva la graduatoria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>. Il provvedimento di approvazione della graduatoria definitiva da parte del Direttore generale è pubblicato sul sito istituzionale aziendale</w:t>
      </w:r>
      <w:r w:rsidR="00FC78D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hyperlink r:id="rId10" w:history="1">
        <w:r w:rsidR="00FC78DE" w:rsidRPr="00510751">
          <w:rPr>
            <w:rStyle w:val="Collegamentoipertestuale"/>
            <w:rFonts w:ascii="Arial" w:hAnsi="Arial" w:cs="Arial"/>
            <w:w w:val="103"/>
            <w:sz w:val="20"/>
            <w:szCs w:val="20"/>
          </w:rPr>
          <w:t>http://www.area.sardegna.it/concorsieselezioni/</w:t>
        </w:r>
      </w:hyperlink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>. La pubblicazione costituisce notifica a tutti gli effetti.</w:t>
      </w:r>
    </w:p>
    <w:p w:rsidR="00591021" w:rsidRDefault="009457E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5</w:t>
      </w:r>
      <w:r w:rsidR="00591021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>L’Azienda provvede d’ufficio, ai sensi del D.P.R. 28 dicembre 2000, n. 445, a verificare, dopo lo svolgimento della proced</w:t>
      </w:r>
      <w:r w:rsidR="00AD3DD3">
        <w:rPr>
          <w:rFonts w:ascii="Arial" w:hAnsi="Arial" w:cs="Arial"/>
          <w:color w:val="000000"/>
          <w:w w:val="103"/>
          <w:sz w:val="20"/>
          <w:szCs w:val="20"/>
        </w:rPr>
        <w:t>ura e limitatamente al candidato</w:t>
      </w:r>
      <w:r w:rsidR="00390EA9">
        <w:rPr>
          <w:rFonts w:ascii="Arial" w:hAnsi="Arial" w:cs="Arial"/>
          <w:color w:val="000000"/>
          <w:w w:val="103"/>
          <w:sz w:val="20"/>
          <w:szCs w:val="20"/>
        </w:rPr>
        <w:t>/a vincitori/</w:t>
      </w:r>
      <w:proofErr w:type="spellStart"/>
      <w:r w:rsidR="00390EA9">
        <w:rPr>
          <w:rFonts w:ascii="Arial" w:hAnsi="Arial" w:cs="Arial"/>
          <w:color w:val="000000"/>
          <w:w w:val="103"/>
          <w:sz w:val="20"/>
          <w:szCs w:val="20"/>
        </w:rPr>
        <w:t>rici</w:t>
      </w:r>
      <w:proofErr w:type="spellEnd"/>
      <w:r w:rsidR="00AD3DD3">
        <w:rPr>
          <w:rFonts w:ascii="Arial" w:hAnsi="Arial" w:cs="Arial"/>
          <w:color w:val="000000"/>
          <w:w w:val="103"/>
          <w:sz w:val="20"/>
          <w:szCs w:val="20"/>
        </w:rPr>
        <w:t xml:space="preserve"> della selezione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>, il</w:t>
      </w:r>
      <w:r w:rsidR="00B40331">
        <w:rPr>
          <w:rFonts w:ascii="Arial" w:hAnsi="Arial" w:cs="Arial"/>
          <w:color w:val="000000"/>
          <w:w w:val="103"/>
          <w:sz w:val="20"/>
          <w:szCs w:val="20"/>
        </w:rPr>
        <w:t xml:space="preserve"> possesso dei requisiti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di ammissione dichiarati nella domanda di partecipazione e dei titoli soggetti a valutazione. Nell’ipotesi in cui dalle verifiche effettuate emerga la non veridicità di quanto dichiarato, il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/la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candidato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/a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>, oltre a risponderne ai sensi del DPR 445/2000, è escluso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/a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dalla procedura e dichiarato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/a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decaduto</w:t>
      </w:r>
      <w:r w:rsidR="00FD67F4">
        <w:rPr>
          <w:rFonts w:ascii="Arial" w:hAnsi="Arial" w:cs="Arial"/>
          <w:color w:val="000000"/>
          <w:w w:val="103"/>
          <w:sz w:val="20"/>
          <w:szCs w:val="20"/>
        </w:rPr>
        <w:t>/a</w:t>
      </w:r>
      <w:r w:rsidR="00591021" w:rsidRPr="00591021">
        <w:rPr>
          <w:rFonts w:ascii="Arial" w:hAnsi="Arial" w:cs="Arial"/>
          <w:color w:val="000000"/>
          <w:w w:val="103"/>
          <w:sz w:val="20"/>
          <w:szCs w:val="20"/>
        </w:rPr>
        <w:t xml:space="preserve"> dalla graduatoria.</w:t>
      </w:r>
    </w:p>
    <w:p w:rsidR="00D81569" w:rsidRDefault="00D81569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lastRenderedPageBreak/>
        <w:t>Per l’eventuale scorrimento della graduatoria si procederà in conformità e nel rispetto delle vigenti leggi.</w:t>
      </w:r>
    </w:p>
    <w:p w:rsidR="00D81569" w:rsidRDefault="00D81569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084579" w:rsidRDefault="00084579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591021" w:rsidRPr="00591021" w:rsidRDefault="0066055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Art. 9</w:t>
      </w:r>
    </w:p>
    <w:p w:rsidR="00591021" w:rsidRDefault="00F2361E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Attribuzione temporanea delle funzioni dirigenziali</w:t>
      </w:r>
    </w:p>
    <w:p w:rsidR="00533600" w:rsidRDefault="004C2C1E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B40331">
        <w:rPr>
          <w:rFonts w:ascii="Arial" w:hAnsi="Arial" w:cs="Arial"/>
          <w:color w:val="000000"/>
          <w:w w:val="103"/>
          <w:sz w:val="20"/>
          <w:szCs w:val="20"/>
        </w:rPr>
        <w:t>1</w:t>
      </w:r>
      <w:r>
        <w:rPr>
          <w:rFonts w:ascii="Arial" w:hAnsi="Arial" w:cs="Arial"/>
          <w:b/>
          <w:color w:val="000000"/>
          <w:w w:val="103"/>
          <w:sz w:val="20"/>
          <w:szCs w:val="20"/>
        </w:rPr>
        <w:t>.</w:t>
      </w:r>
      <w:r w:rsidR="00F2361E">
        <w:rPr>
          <w:rFonts w:ascii="Arial" w:hAnsi="Arial" w:cs="Arial"/>
          <w:color w:val="000000"/>
          <w:w w:val="103"/>
          <w:sz w:val="20"/>
          <w:szCs w:val="20"/>
        </w:rPr>
        <w:t xml:space="preserve"> Ai </w:t>
      </w:r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>sensi degli artt. 12, comma 3 e 15, commi 1 e 2, del regolamento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 xml:space="preserve"> di organizzazione aziendale, ai</w:t>
      </w:r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>/</w:t>
      </w:r>
      <w:r w:rsidR="00F2361E">
        <w:rPr>
          <w:rFonts w:ascii="Arial" w:hAnsi="Arial" w:cs="Arial"/>
          <w:color w:val="000000"/>
          <w:w w:val="103"/>
          <w:sz w:val="20"/>
          <w:szCs w:val="20"/>
        </w:rPr>
        <w:t>al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le candidati/e</w:t>
      </w:r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 xml:space="preserve"> dic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hiarati/e vincitori/</w:t>
      </w:r>
      <w:proofErr w:type="spellStart"/>
      <w:r w:rsidR="00650F59">
        <w:rPr>
          <w:rFonts w:ascii="Arial" w:hAnsi="Arial" w:cs="Arial"/>
          <w:color w:val="000000"/>
          <w:w w:val="103"/>
          <w:sz w:val="20"/>
          <w:szCs w:val="20"/>
        </w:rPr>
        <w:t>rici</w:t>
      </w:r>
      <w:proofErr w:type="spellEnd"/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 xml:space="preserve"> della p</w:t>
      </w:r>
      <w:r w:rsidR="00F2361E">
        <w:rPr>
          <w:rFonts w:ascii="Arial" w:hAnsi="Arial" w:cs="Arial"/>
          <w:color w:val="000000"/>
          <w:w w:val="103"/>
          <w:sz w:val="20"/>
          <w:szCs w:val="20"/>
        </w:rPr>
        <w:t>resente procedura sono attribuite in via temporanea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, con provvedimento organizzativo del direttore generale,</w:t>
      </w:r>
      <w:r w:rsidR="00F2361E">
        <w:rPr>
          <w:rFonts w:ascii="Arial" w:hAnsi="Arial" w:cs="Arial"/>
          <w:color w:val="000000"/>
          <w:w w:val="103"/>
          <w:sz w:val="20"/>
          <w:szCs w:val="20"/>
        </w:rPr>
        <w:t xml:space="preserve"> le funzi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oni dirigenziali</w:t>
      </w:r>
      <w:r w:rsidR="00F2361E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 xml:space="preserve">di una delle strutture aziendali di livello dirigenziale (Servizi) 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oggetto dell’</w:t>
      </w:r>
      <w:r w:rsidR="00EB17F8">
        <w:rPr>
          <w:rFonts w:ascii="Arial" w:hAnsi="Arial" w:cs="Arial"/>
          <w:color w:val="000000"/>
          <w:w w:val="103"/>
          <w:sz w:val="20"/>
          <w:szCs w:val="20"/>
        </w:rPr>
        <w:t>A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vviso coerente</w:t>
      </w:r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 xml:space="preserve"> col profilo 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(</w:t>
      </w:r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>tecnico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 xml:space="preserve"> o amministrativo)</w:t>
      </w:r>
      <w:r w:rsidR="00F2361E" w:rsidRPr="00F2361E">
        <w:rPr>
          <w:rFonts w:ascii="Arial" w:hAnsi="Arial" w:cs="Arial"/>
          <w:color w:val="000000"/>
          <w:w w:val="103"/>
          <w:sz w:val="20"/>
          <w:szCs w:val="20"/>
        </w:rPr>
        <w:t xml:space="preserve"> dei medesimi</w:t>
      </w:r>
      <w:r w:rsidR="00650F59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650F59" w:rsidRDefault="00650F59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2. Nel provvedimento di attribuzione temporanea di funzioni dirigenziali di cui al comma 1, il Direttore generale</w:t>
      </w:r>
      <w:r w:rsidR="00EB17F8">
        <w:rPr>
          <w:rFonts w:ascii="Arial" w:hAnsi="Arial" w:cs="Arial"/>
          <w:color w:val="000000"/>
          <w:w w:val="103"/>
          <w:sz w:val="20"/>
          <w:szCs w:val="20"/>
        </w:rPr>
        <w:t xml:space="preserve"> può tenere conto delle preferenze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EB17F8">
        <w:rPr>
          <w:rFonts w:ascii="Arial" w:hAnsi="Arial" w:cs="Arial"/>
          <w:color w:val="000000"/>
          <w:w w:val="103"/>
          <w:sz w:val="20"/>
          <w:szCs w:val="20"/>
        </w:rPr>
        <w:t>indicate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dai/</w:t>
      </w:r>
      <w:proofErr w:type="spellStart"/>
      <w:r>
        <w:rPr>
          <w:rFonts w:ascii="Arial" w:hAnsi="Arial" w:cs="Arial"/>
          <w:color w:val="000000"/>
          <w:w w:val="103"/>
          <w:sz w:val="20"/>
          <w:szCs w:val="20"/>
        </w:rPr>
        <w:t>lle</w:t>
      </w:r>
      <w:proofErr w:type="spellEnd"/>
      <w:r>
        <w:rPr>
          <w:rFonts w:ascii="Arial" w:hAnsi="Arial" w:cs="Arial"/>
          <w:color w:val="000000"/>
          <w:w w:val="103"/>
          <w:sz w:val="20"/>
          <w:szCs w:val="20"/>
        </w:rPr>
        <w:t xml:space="preserve"> candidati/e in sede di domanda.</w:t>
      </w:r>
    </w:p>
    <w:p w:rsidR="00297A43" w:rsidRPr="00960454" w:rsidRDefault="00650F59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004ADE">
        <w:rPr>
          <w:rFonts w:ascii="Arial" w:hAnsi="Arial" w:cs="Arial"/>
          <w:color w:val="000000"/>
          <w:w w:val="103"/>
          <w:sz w:val="20"/>
          <w:szCs w:val="20"/>
        </w:rPr>
        <w:t xml:space="preserve">3. </w:t>
      </w:r>
      <w:r w:rsidR="0001445E" w:rsidRPr="00004ADE">
        <w:rPr>
          <w:rFonts w:ascii="Arial" w:hAnsi="Arial" w:cs="Arial"/>
          <w:color w:val="000000"/>
          <w:w w:val="103"/>
          <w:sz w:val="20"/>
          <w:szCs w:val="20"/>
        </w:rPr>
        <w:t>Il provvedimento di attribuzione temporanea delle funzio</w:t>
      </w:r>
      <w:r w:rsidR="008F6F5B" w:rsidRPr="00004ADE">
        <w:rPr>
          <w:rFonts w:ascii="Arial" w:hAnsi="Arial" w:cs="Arial"/>
          <w:color w:val="000000"/>
          <w:w w:val="103"/>
          <w:sz w:val="20"/>
          <w:szCs w:val="20"/>
        </w:rPr>
        <w:t>ni dirigenziali è disciplinato dall’art. 28 comma 4 bis della L.R. 31/98</w:t>
      </w:r>
      <w:r w:rsidR="00004ADE" w:rsidRPr="00004ADE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563FA0" w:rsidRDefault="0001445E" w:rsidP="0001445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4</w:t>
      </w:r>
      <w:r w:rsidR="00D177DE">
        <w:rPr>
          <w:rFonts w:ascii="Arial" w:hAnsi="Arial" w:cs="Arial"/>
          <w:color w:val="000000"/>
          <w:w w:val="103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w w:val="103"/>
          <w:sz w:val="20"/>
          <w:szCs w:val="20"/>
        </w:rPr>
        <w:t>Al/</w:t>
      </w:r>
      <w:proofErr w:type="spellStart"/>
      <w:r>
        <w:rPr>
          <w:rFonts w:ascii="Arial" w:hAnsi="Arial" w:cs="Arial"/>
          <w:color w:val="000000"/>
          <w:w w:val="103"/>
          <w:sz w:val="20"/>
          <w:szCs w:val="20"/>
        </w:rPr>
        <w:t>lla</w:t>
      </w:r>
      <w:proofErr w:type="spellEnd"/>
      <w:r>
        <w:rPr>
          <w:rFonts w:ascii="Arial" w:hAnsi="Arial" w:cs="Arial"/>
          <w:color w:val="000000"/>
          <w:w w:val="103"/>
          <w:sz w:val="20"/>
          <w:szCs w:val="20"/>
        </w:rPr>
        <w:t xml:space="preserve"> dipendente cui sono attribuite in via temporanea funzioni dirigenziali di cui al presente Avviso spetta</w:t>
      </w:r>
      <w:r w:rsidR="00EB17F8">
        <w:rPr>
          <w:rFonts w:ascii="Arial" w:hAnsi="Arial" w:cs="Arial"/>
          <w:color w:val="000000"/>
          <w:w w:val="103"/>
          <w:sz w:val="20"/>
          <w:szCs w:val="20"/>
        </w:rPr>
        <w:t>,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Pr="0001445E">
        <w:rPr>
          <w:rFonts w:ascii="Arial" w:hAnsi="Arial" w:cs="Arial"/>
          <w:color w:val="000000"/>
          <w:w w:val="103"/>
          <w:sz w:val="20"/>
          <w:szCs w:val="20"/>
        </w:rPr>
        <w:t xml:space="preserve">per la </w:t>
      </w:r>
      <w:r>
        <w:rPr>
          <w:rFonts w:ascii="Arial" w:hAnsi="Arial" w:cs="Arial"/>
          <w:color w:val="000000"/>
          <w:w w:val="103"/>
          <w:sz w:val="20"/>
          <w:szCs w:val="20"/>
        </w:rPr>
        <w:t>durata dell'incarico</w:t>
      </w:r>
      <w:r w:rsidR="00EB17F8">
        <w:rPr>
          <w:rFonts w:ascii="Arial" w:hAnsi="Arial" w:cs="Arial"/>
          <w:color w:val="000000"/>
          <w:w w:val="103"/>
          <w:sz w:val="20"/>
          <w:szCs w:val="20"/>
        </w:rPr>
        <w:t>,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il </w:t>
      </w:r>
      <w:r w:rsidRPr="0001445E">
        <w:rPr>
          <w:rFonts w:ascii="Arial" w:hAnsi="Arial" w:cs="Arial"/>
          <w:color w:val="000000"/>
          <w:w w:val="103"/>
          <w:sz w:val="20"/>
          <w:szCs w:val="20"/>
        </w:rPr>
        <w:t>trattamento accessorio del personale con qualifica dirigenziale</w:t>
      </w:r>
      <w:r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01445E" w:rsidRDefault="0001445E" w:rsidP="0001445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581265">
        <w:rPr>
          <w:rFonts w:ascii="Arial" w:hAnsi="Arial" w:cs="Arial"/>
          <w:color w:val="000000"/>
          <w:w w:val="103"/>
          <w:sz w:val="20"/>
          <w:szCs w:val="20"/>
        </w:rPr>
        <w:t>5. Il/la dipendente proveniente da altre amministrazioni del sistema Regione dichi</w:t>
      </w:r>
      <w:r w:rsidR="004220D4" w:rsidRPr="00581265">
        <w:rPr>
          <w:rFonts w:ascii="Arial" w:hAnsi="Arial" w:cs="Arial"/>
          <w:color w:val="000000"/>
          <w:w w:val="103"/>
          <w:sz w:val="20"/>
          <w:szCs w:val="20"/>
        </w:rPr>
        <w:t>a</w:t>
      </w:r>
      <w:r w:rsidRPr="00581265">
        <w:rPr>
          <w:rFonts w:ascii="Arial" w:hAnsi="Arial" w:cs="Arial"/>
          <w:color w:val="000000"/>
          <w:w w:val="103"/>
          <w:sz w:val="20"/>
          <w:szCs w:val="20"/>
        </w:rPr>
        <w:t>rat</w:t>
      </w:r>
      <w:r w:rsidR="00EB17F8" w:rsidRPr="00581265">
        <w:rPr>
          <w:rFonts w:ascii="Arial" w:hAnsi="Arial" w:cs="Arial"/>
          <w:color w:val="000000"/>
          <w:w w:val="103"/>
          <w:sz w:val="20"/>
          <w:szCs w:val="20"/>
        </w:rPr>
        <w:t>o/a vincitore</w:t>
      </w:r>
      <w:r w:rsidRPr="00581265">
        <w:rPr>
          <w:rFonts w:ascii="Arial" w:hAnsi="Arial" w:cs="Arial"/>
          <w:color w:val="000000"/>
          <w:w w:val="103"/>
          <w:sz w:val="20"/>
          <w:szCs w:val="20"/>
        </w:rPr>
        <w:t>/</w:t>
      </w:r>
      <w:proofErr w:type="spellStart"/>
      <w:r w:rsidR="00EB17F8" w:rsidRPr="00581265">
        <w:rPr>
          <w:rFonts w:ascii="Arial" w:hAnsi="Arial" w:cs="Arial"/>
          <w:color w:val="000000"/>
          <w:w w:val="103"/>
          <w:sz w:val="20"/>
          <w:szCs w:val="20"/>
        </w:rPr>
        <w:t>rice</w:t>
      </w:r>
      <w:proofErr w:type="spellEnd"/>
      <w:r w:rsidR="00EB17F8" w:rsidRPr="00581265">
        <w:rPr>
          <w:rFonts w:ascii="Arial" w:hAnsi="Arial" w:cs="Arial"/>
          <w:color w:val="000000"/>
          <w:w w:val="103"/>
          <w:sz w:val="20"/>
          <w:szCs w:val="20"/>
        </w:rPr>
        <w:t xml:space="preserve"> della presente procedure</w:t>
      </w:r>
      <w:r w:rsidRPr="00581265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EB17F8" w:rsidRPr="00581265">
        <w:rPr>
          <w:rFonts w:ascii="Arial" w:hAnsi="Arial" w:cs="Arial"/>
          <w:color w:val="000000"/>
          <w:w w:val="103"/>
          <w:sz w:val="20"/>
          <w:szCs w:val="20"/>
        </w:rPr>
        <w:t>è posto/a</w:t>
      </w:r>
      <w:r w:rsidRPr="00581265">
        <w:rPr>
          <w:rFonts w:ascii="Arial" w:hAnsi="Arial" w:cs="Arial"/>
          <w:color w:val="000000"/>
          <w:w w:val="103"/>
          <w:sz w:val="20"/>
          <w:szCs w:val="20"/>
        </w:rPr>
        <w:t xml:space="preserve"> in posizione di assegnazione temporanea ex art. 39, comma 3, della L.R. n. 31/1998</w:t>
      </w:r>
      <w:r w:rsidR="00EB17F8" w:rsidRPr="00581265">
        <w:rPr>
          <w:rFonts w:ascii="Arial" w:hAnsi="Arial" w:cs="Arial"/>
          <w:color w:val="000000"/>
          <w:w w:val="103"/>
          <w:sz w:val="20"/>
          <w:szCs w:val="20"/>
        </w:rPr>
        <w:t xml:space="preserve"> presso l’Azienda</w:t>
      </w:r>
      <w:r w:rsidRPr="00581265">
        <w:rPr>
          <w:rFonts w:ascii="Arial" w:hAnsi="Arial" w:cs="Arial"/>
          <w:color w:val="000000"/>
          <w:w w:val="103"/>
          <w:sz w:val="20"/>
          <w:szCs w:val="20"/>
        </w:rPr>
        <w:t xml:space="preserve">. In </w:t>
      </w:r>
      <w:r w:rsidR="00EB17F8" w:rsidRPr="00581265">
        <w:rPr>
          <w:rFonts w:ascii="Arial" w:hAnsi="Arial" w:cs="Arial"/>
          <w:color w:val="000000"/>
          <w:w w:val="103"/>
          <w:sz w:val="20"/>
          <w:szCs w:val="20"/>
        </w:rPr>
        <w:t>tal caso, il/la medesimo/a</w:t>
      </w:r>
      <w:r w:rsidRPr="00581265"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 w:rsidR="00EB17F8" w:rsidRPr="00581265">
        <w:rPr>
          <w:rFonts w:ascii="Arial" w:hAnsi="Arial" w:cs="Arial"/>
          <w:color w:val="000000"/>
          <w:w w:val="103"/>
          <w:sz w:val="20"/>
          <w:szCs w:val="20"/>
        </w:rPr>
        <w:t>dipendente produce</w:t>
      </w:r>
      <w:r w:rsidRPr="00581265">
        <w:rPr>
          <w:rFonts w:ascii="Arial" w:hAnsi="Arial" w:cs="Arial"/>
          <w:color w:val="000000"/>
          <w:w w:val="103"/>
          <w:sz w:val="20"/>
          <w:szCs w:val="20"/>
        </w:rPr>
        <w:t>, a pena di decadenza dalla graduatoria, il nulla osta alla mobilità temporanea presso Area entro il termine perentorio stabilito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dall’Azienda.</w:t>
      </w:r>
    </w:p>
    <w:p w:rsidR="00D84E16" w:rsidRDefault="00EB17F8" w:rsidP="00D84E16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6. L’attribuzione temporanea di funzioni dirigenziale non esonera </w:t>
      </w:r>
      <w:r w:rsidR="00D84E16">
        <w:rPr>
          <w:rFonts w:ascii="Arial" w:hAnsi="Arial" w:cs="Arial"/>
          <w:color w:val="000000"/>
          <w:w w:val="103"/>
          <w:sz w:val="20"/>
          <w:szCs w:val="20"/>
        </w:rPr>
        <w:t xml:space="preserve">in alcun modo </w:t>
      </w:r>
      <w:r>
        <w:rPr>
          <w:rFonts w:ascii="Arial" w:hAnsi="Arial" w:cs="Arial"/>
          <w:color w:val="000000"/>
          <w:w w:val="103"/>
          <w:sz w:val="20"/>
          <w:szCs w:val="20"/>
        </w:rPr>
        <w:t>il/la dipendente a tal fine individuato sulla</w:t>
      </w:r>
      <w:r w:rsidR="00D84E16">
        <w:rPr>
          <w:rFonts w:ascii="Arial" w:hAnsi="Arial" w:cs="Arial"/>
          <w:color w:val="000000"/>
          <w:w w:val="103"/>
          <w:sz w:val="20"/>
          <w:szCs w:val="20"/>
        </w:rPr>
        <w:t xml:space="preserve"> base della presente procedura </w:t>
      </w:r>
      <w:r w:rsidR="00D84E16" w:rsidRPr="00D84E16">
        <w:rPr>
          <w:rFonts w:ascii="Arial" w:hAnsi="Arial" w:cs="Arial"/>
          <w:color w:val="000000"/>
          <w:w w:val="103"/>
          <w:sz w:val="20"/>
          <w:szCs w:val="20"/>
        </w:rPr>
        <w:t>dall’obbligo di rilasciare le dichiarazioni di cui</w:t>
      </w:r>
      <w:r w:rsidR="00D84E16">
        <w:rPr>
          <w:rFonts w:ascii="Arial" w:hAnsi="Arial" w:cs="Arial"/>
          <w:color w:val="000000"/>
          <w:w w:val="103"/>
          <w:sz w:val="20"/>
          <w:szCs w:val="20"/>
        </w:rPr>
        <w:t xml:space="preserve"> all’art. 2, comma 8, </w:t>
      </w:r>
      <w:proofErr w:type="spellStart"/>
      <w:r w:rsidR="00D84E16">
        <w:rPr>
          <w:rFonts w:ascii="Arial" w:hAnsi="Arial" w:cs="Arial"/>
          <w:color w:val="000000"/>
          <w:w w:val="103"/>
          <w:sz w:val="20"/>
          <w:szCs w:val="20"/>
        </w:rPr>
        <w:t>lett</w:t>
      </w:r>
      <w:proofErr w:type="spellEnd"/>
      <w:r w:rsidR="00D84E16">
        <w:rPr>
          <w:rFonts w:ascii="Arial" w:hAnsi="Arial" w:cs="Arial"/>
          <w:color w:val="000000"/>
          <w:w w:val="103"/>
          <w:sz w:val="20"/>
          <w:szCs w:val="20"/>
        </w:rPr>
        <w:t>. d</w:t>
      </w:r>
      <w:r w:rsidR="00D84E16" w:rsidRPr="00D84E16">
        <w:rPr>
          <w:rFonts w:ascii="Arial" w:hAnsi="Arial" w:cs="Arial"/>
          <w:color w:val="000000"/>
          <w:w w:val="103"/>
          <w:sz w:val="20"/>
          <w:szCs w:val="20"/>
        </w:rPr>
        <w:t>), secondo le modalità informatiche previste dall’ordinamento aziendale</w:t>
      </w:r>
      <w:r w:rsidR="00D84E16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563FA0" w:rsidRPr="00D177DE" w:rsidRDefault="00EB17F8" w:rsidP="00D84E16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6</w:t>
      </w:r>
      <w:r w:rsidR="00563FA0">
        <w:rPr>
          <w:rFonts w:ascii="Arial" w:hAnsi="Arial" w:cs="Arial"/>
          <w:color w:val="000000"/>
          <w:w w:val="103"/>
          <w:sz w:val="20"/>
          <w:szCs w:val="20"/>
        </w:rPr>
        <w:t>. Nell’ipotes</w:t>
      </w:r>
      <w:r w:rsidR="00C41DF3">
        <w:rPr>
          <w:rFonts w:ascii="Arial" w:hAnsi="Arial" w:cs="Arial"/>
          <w:color w:val="000000"/>
          <w:w w:val="103"/>
          <w:sz w:val="20"/>
          <w:szCs w:val="20"/>
        </w:rPr>
        <w:t>i di mancata presa di servizio entro il termine stabilito dal</w:t>
      </w:r>
      <w:r w:rsidR="0001445E">
        <w:rPr>
          <w:rFonts w:ascii="Arial" w:hAnsi="Arial" w:cs="Arial"/>
          <w:color w:val="000000"/>
          <w:w w:val="103"/>
          <w:sz w:val="20"/>
          <w:szCs w:val="20"/>
        </w:rPr>
        <w:t xml:space="preserve"> provvedimento di cui al comma 1, il medesimo è oggetto di annullamento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e l’Azienda provvede allo scorrimento della graduatoria</w:t>
      </w:r>
      <w:r w:rsidR="00C41DF3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533600" w:rsidRDefault="00EB17F8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7</w:t>
      </w:r>
      <w:r w:rsidR="001931C1">
        <w:rPr>
          <w:rFonts w:ascii="Arial" w:hAnsi="Arial" w:cs="Arial"/>
          <w:color w:val="000000"/>
          <w:w w:val="103"/>
          <w:sz w:val="20"/>
          <w:szCs w:val="20"/>
        </w:rPr>
        <w:t>. L'Azienda si riserva</w:t>
      </w:r>
      <w:r w:rsidR="00537FF6"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 la facoltà di revocare o sospendere la procedura, ovvero di prorogare la scadenza per la presentazione delle domande.</w:t>
      </w:r>
    </w:p>
    <w:p w:rsid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537FF6" w:rsidRPr="00537FF6" w:rsidRDefault="0066055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Art. 10</w:t>
      </w:r>
    </w:p>
    <w:p w:rsidR="00537FF6" w:rsidRPr="00537FF6" w:rsidRDefault="00537FF6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537FF6">
        <w:rPr>
          <w:rFonts w:ascii="Arial" w:hAnsi="Arial" w:cs="Arial"/>
          <w:b/>
          <w:color w:val="000000"/>
          <w:w w:val="103"/>
          <w:sz w:val="20"/>
          <w:szCs w:val="20"/>
        </w:rPr>
        <w:t xml:space="preserve">Trattamento dei dati </w:t>
      </w:r>
      <w:r w:rsidR="00DD7E93">
        <w:rPr>
          <w:rFonts w:ascii="Arial" w:hAnsi="Arial" w:cs="Arial"/>
          <w:b/>
          <w:color w:val="000000"/>
          <w:w w:val="103"/>
          <w:sz w:val="20"/>
          <w:szCs w:val="20"/>
        </w:rPr>
        <w:t>personali</w:t>
      </w:r>
    </w:p>
    <w:p w:rsid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1. 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Ai sensi del </w:t>
      </w:r>
      <w:proofErr w:type="spellStart"/>
      <w:proofErr w:type="gramStart"/>
      <w:r w:rsidRPr="00537FF6">
        <w:rPr>
          <w:rFonts w:ascii="Arial" w:hAnsi="Arial" w:cs="Arial"/>
          <w:color w:val="000000"/>
          <w:w w:val="103"/>
          <w:sz w:val="20"/>
          <w:szCs w:val="20"/>
        </w:rPr>
        <w:t>D.Lgs</w:t>
      </w:r>
      <w:proofErr w:type="gramEnd"/>
      <w:r w:rsidRPr="00537FF6">
        <w:rPr>
          <w:rFonts w:ascii="Arial" w:hAnsi="Arial" w:cs="Arial"/>
          <w:color w:val="000000"/>
          <w:w w:val="103"/>
          <w:sz w:val="20"/>
          <w:szCs w:val="20"/>
        </w:rPr>
        <w:t>.</w:t>
      </w:r>
      <w:proofErr w:type="spellEnd"/>
      <w:r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 30 giugno 2003 n. 196 e del Regolamento U.E. n. 679/2016 (GDPR), i dati personali forniti dai candidati sono raccolti presso la Direzione generale di Area, e trattati per le f</w:t>
      </w:r>
      <w:r w:rsidR="001931C1">
        <w:rPr>
          <w:rFonts w:ascii="Arial" w:hAnsi="Arial" w:cs="Arial"/>
          <w:color w:val="000000"/>
          <w:w w:val="103"/>
          <w:sz w:val="20"/>
          <w:szCs w:val="20"/>
        </w:rPr>
        <w:t>inalità di cui alla presente procedura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 e per i quali è fornita l’informativa allegata </w:t>
      </w:r>
      <w:r w:rsidR="00DC0071">
        <w:rPr>
          <w:rFonts w:ascii="Arial" w:hAnsi="Arial" w:cs="Arial"/>
          <w:color w:val="000000"/>
          <w:w w:val="103"/>
          <w:sz w:val="20"/>
          <w:szCs w:val="20"/>
        </w:rPr>
        <w:t>(Allegato all’avviso n. 6</w:t>
      </w:r>
      <w:r w:rsidR="001931C1">
        <w:rPr>
          <w:rFonts w:ascii="Arial" w:hAnsi="Arial" w:cs="Arial"/>
          <w:color w:val="000000"/>
          <w:w w:val="103"/>
          <w:sz w:val="20"/>
          <w:szCs w:val="20"/>
        </w:rPr>
        <w:t xml:space="preserve"> – Nota informativa trattamento dati personali).</w:t>
      </w:r>
    </w:p>
    <w:p w:rsidR="00F63743" w:rsidRDefault="00F63743" w:rsidP="00FC78DE">
      <w:pPr>
        <w:spacing w:line="360" w:lineRule="auto"/>
        <w:ind w:right="-1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084579" w:rsidRDefault="00084579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084579" w:rsidRDefault="00084579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537FF6" w:rsidRPr="00537FF6" w:rsidRDefault="0066055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Art. 11</w:t>
      </w:r>
    </w:p>
    <w:p w:rsidR="00537FF6" w:rsidRPr="00537FF6" w:rsidRDefault="00537FF6" w:rsidP="00FC78DE">
      <w:pPr>
        <w:spacing w:line="360" w:lineRule="auto"/>
        <w:ind w:right="-1"/>
        <w:jc w:val="center"/>
        <w:rPr>
          <w:rFonts w:ascii="Arial" w:hAnsi="Arial" w:cs="Arial"/>
          <w:color w:val="000000"/>
          <w:w w:val="103"/>
          <w:sz w:val="20"/>
          <w:szCs w:val="20"/>
        </w:rPr>
      </w:pPr>
      <w:r w:rsidRPr="00537FF6">
        <w:rPr>
          <w:rFonts w:ascii="Arial" w:hAnsi="Arial" w:cs="Arial"/>
          <w:b/>
          <w:color w:val="000000"/>
          <w:w w:val="103"/>
          <w:sz w:val="20"/>
          <w:szCs w:val="20"/>
        </w:rPr>
        <w:t>Accesso a</w:t>
      </w:r>
      <w:r w:rsidR="00DD7E93">
        <w:rPr>
          <w:rFonts w:ascii="Arial" w:hAnsi="Arial" w:cs="Arial"/>
          <w:b/>
          <w:color w:val="000000"/>
          <w:w w:val="103"/>
          <w:sz w:val="20"/>
          <w:szCs w:val="20"/>
        </w:rPr>
        <w:t>gli atti, ricorsi e impugnativa</w:t>
      </w:r>
    </w:p>
    <w:p w:rsid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1. 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>Il diritto di accesso ex artt. 22 e ss. della legge n. 241/1990 (“Nuove norme sul procedimento amministrativo”) è consentito nei limiti e nei termini di cui all</w:t>
      </w:r>
      <w:r>
        <w:rPr>
          <w:rFonts w:ascii="Arial" w:hAnsi="Arial" w:cs="Arial"/>
          <w:color w:val="000000"/>
          <w:w w:val="103"/>
          <w:sz w:val="20"/>
          <w:szCs w:val="20"/>
        </w:rPr>
        <w:t>a normativa vigente in materia.</w:t>
      </w:r>
    </w:p>
    <w:p w:rsidR="00537FF6" w:rsidRP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2. 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>L’accesso agli atti può essere differito al termine del procedimento stesso.</w:t>
      </w:r>
    </w:p>
    <w:p w:rsidR="00537FF6" w:rsidRP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3. 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>Tutte le determinazioni adottate dal Direttore generale, nell’ambito del procedimento relativo a</w:t>
      </w:r>
      <w:r>
        <w:rPr>
          <w:rFonts w:ascii="Arial" w:hAnsi="Arial" w:cs="Arial"/>
          <w:color w:val="000000"/>
          <w:w w:val="103"/>
          <w:sz w:val="20"/>
          <w:szCs w:val="20"/>
        </w:rPr>
        <w:t>lla presente procedura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, sono definitive. </w:t>
      </w:r>
    </w:p>
    <w:p w:rsidR="00537FF6" w:rsidRP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4. 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Avverso le </w:t>
      </w:r>
      <w:r w:rsidR="002B6C4D">
        <w:rPr>
          <w:rFonts w:ascii="Arial" w:hAnsi="Arial" w:cs="Arial"/>
          <w:color w:val="000000"/>
          <w:w w:val="103"/>
          <w:sz w:val="20"/>
          <w:szCs w:val="20"/>
        </w:rPr>
        <w:t xml:space="preserve">determinazioni di cui al </w:t>
      </w:r>
      <w:r w:rsidR="00950E9B">
        <w:rPr>
          <w:rFonts w:ascii="Arial" w:hAnsi="Arial" w:cs="Arial"/>
          <w:color w:val="000000"/>
          <w:w w:val="103"/>
          <w:sz w:val="20"/>
          <w:szCs w:val="20"/>
        </w:rPr>
        <w:t>comma 3</w:t>
      </w:r>
      <w:r w:rsidRPr="00537FF6">
        <w:rPr>
          <w:rFonts w:ascii="Arial" w:hAnsi="Arial" w:cs="Arial"/>
          <w:color w:val="000000"/>
          <w:w w:val="103"/>
          <w:sz w:val="20"/>
          <w:szCs w:val="20"/>
        </w:rPr>
        <w:t>, è proponibile ricorso al TAR nel termine di 60 gio</w:t>
      </w:r>
      <w:r w:rsidR="00E764BC">
        <w:rPr>
          <w:rFonts w:ascii="Arial" w:hAnsi="Arial" w:cs="Arial"/>
          <w:color w:val="000000"/>
          <w:w w:val="103"/>
          <w:sz w:val="20"/>
          <w:szCs w:val="20"/>
        </w:rPr>
        <w:t>rni dalla conoscenza dell'atto.</w:t>
      </w:r>
    </w:p>
    <w:p w:rsidR="00406D41" w:rsidRDefault="00406D41" w:rsidP="00FC78DE">
      <w:pPr>
        <w:spacing w:line="360" w:lineRule="auto"/>
        <w:ind w:right="-1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537FF6" w:rsidRPr="00537FF6" w:rsidRDefault="0066055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Art. 12</w:t>
      </w:r>
    </w:p>
    <w:p w:rsidR="00537FF6" w:rsidRPr="00F63743" w:rsidRDefault="0066055B" w:rsidP="00FC78DE">
      <w:pPr>
        <w:spacing w:line="360" w:lineRule="auto"/>
        <w:ind w:right="-1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Disposizioni</w:t>
      </w:r>
      <w:r w:rsidR="00DD7E93">
        <w:rPr>
          <w:rFonts w:ascii="Arial" w:hAnsi="Arial" w:cs="Arial"/>
          <w:b/>
          <w:color w:val="000000"/>
          <w:w w:val="103"/>
          <w:sz w:val="20"/>
          <w:szCs w:val="20"/>
        </w:rPr>
        <w:t xml:space="preserve"> di rinvio</w:t>
      </w:r>
    </w:p>
    <w:p w:rsidR="00537FF6" w:rsidRPr="00537FF6" w:rsidRDefault="00F6374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1. </w:t>
      </w:r>
      <w:r w:rsidR="00537FF6" w:rsidRPr="00537FF6">
        <w:rPr>
          <w:rFonts w:ascii="Arial" w:hAnsi="Arial" w:cs="Arial"/>
          <w:color w:val="000000"/>
          <w:w w:val="103"/>
          <w:sz w:val="20"/>
          <w:szCs w:val="20"/>
        </w:rPr>
        <w:t>Le disposizi</w:t>
      </w:r>
      <w:r w:rsidR="00674E15">
        <w:rPr>
          <w:rFonts w:ascii="Arial" w:hAnsi="Arial" w:cs="Arial"/>
          <w:color w:val="000000"/>
          <w:w w:val="103"/>
          <w:sz w:val="20"/>
          <w:szCs w:val="20"/>
        </w:rPr>
        <w:t>oni contenute nel presente avviso</w:t>
      </w:r>
      <w:r w:rsidR="00537FF6"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 costituiscono il regolamento speciale della procedura; con la partecipazione alla procedura è implicita, da parte del candidato, l’accettazione, senza riserva, di tutte le prescrizioni e delle precisazioni della stessa.</w:t>
      </w:r>
    </w:p>
    <w:p w:rsidR="00537FF6" w:rsidRDefault="00F63743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2. </w:t>
      </w:r>
      <w:r w:rsidR="00537FF6" w:rsidRPr="00537FF6">
        <w:rPr>
          <w:rFonts w:ascii="Arial" w:hAnsi="Arial" w:cs="Arial"/>
          <w:color w:val="000000"/>
          <w:w w:val="103"/>
          <w:sz w:val="20"/>
          <w:szCs w:val="20"/>
        </w:rPr>
        <w:t>Per quanto non espressam</w:t>
      </w:r>
      <w:r w:rsidR="00674E15">
        <w:rPr>
          <w:rFonts w:ascii="Arial" w:hAnsi="Arial" w:cs="Arial"/>
          <w:color w:val="000000"/>
          <w:w w:val="103"/>
          <w:sz w:val="20"/>
          <w:szCs w:val="20"/>
        </w:rPr>
        <w:t>ente previsto dal presente avviso</w:t>
      </w:r>
      <w:r w:rsidR="00537FF6" w:rsidRPr="00537FF6">
        <w:rPr>
          <w:rFonts w:ascii="Arial" w:hAnsi="Arial" w:cs="Arial"/>
          <w:color w:val="000000"/>
          <w:w w:val="103"/>
          <w:sz w:val="20"/>
          <w:szCs w:val="20"/>
        </w:rPr>
        <w:t>, si rinvia, in quanto applicabili, alle vigenti norme legislative, regolamentari e contrattuali nazionali e regionali. Il presente avv</w:t>
      </w:r>
      <w:r w:rsidR="00EB17F8">
        <w:rPr>
          <w:rFonts w:ascii="Arial" w:hAnsi="Arial" w:cs="Arial"/>
          <w:color w:val="000000"/>
          <w:w w:val="103"/>
          <w:sz w:val="20"/>
          <w:szCs w:val="20"/>
        </w:rPr>
        <w:t>iso nonché gli allegati connes</w:t>
      </w:r>
      <w:r w:rsidR="00C41DF3">
        <w:rPr>
          <w:rFonts w:ascii="Arial" w:hAnsi="Arial" w:cs="Arial"/>
          <w:color w:val="000000"/>
          <w:w w:val="103"/>
          <w:sz w:val="20"/>
          <w:szCs w:val="20"/>
        </w:rPr>
        <w:t>si</w:t>
      </w:r>
      <w:r w:rsidR="00537FF6" w:rsidRPr="00537FF6">
        <w:rPr>
          <w:rFonts w:ascii="Arial" w:hAnsi="Arial" w:cs="Arial"/>
          <w:color w:val="000000"/>
          <w:w w:val="103"/>
          <w:sz w:val="20"/>
          <w:szCs w:val="20"/>
        </w:rPr>
        <w:t xml:space="preserve"> sono visionabili e direttamente scaricabili dal sito dell’Azienda all’indirizzo </w:t>
      </w:r>
      <w:hyperlink r:id="rId11" w:history="1">
        <w:r w:rsidRPr="00510751">
          <w:rPr>
            <w:rStyle w:val="Collegamentoipertestuale"/>
            <w:rFonts w:ascii="Arial" w:hAnsi="Arial" w:cs="Arial"/>
            <w:w w:val="103"/>
            <w:sz w:val="20"/>
            <w:szCs w:val="20"/>
          </w:rPr>
          <w:t>http://www.area.sardegna.it/concorsieselezioni/</w:t>
        </w:r>
      </w:hyperlink>
      <w:r w:rsidR="00537FF6" w:rsidRPr="00537FF6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537FF6" w:rsidRP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537FF6" w:rsidRPr="00537FF6" w:rsidRDefault="00537FF6" w:rsidP="00FC78DE">
      <w:p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537FF6">
        <w:rPr>
          <w:rFonts w:ascii="Arial" w:hAnsi="Arial" w:cs="Arial"/>
          <w:color w:val="000000"/>
          <w:w w:val="103"/>
          <w:sz w:val="20"/>
          <w:szCs w:val="20"/>
        </w:rPr>
        <w:t>Allegati:</w:t>
      </w:r>
    </w:p>
    <w:p w:rsidR="001931C1" w:rsidRPr="001931C1" w:rsidRDefault="00EB17F8" w:rsidP="00487CBE">
      <w:pPr>
        <w:pStyle w:val="Paragrafoelenco"/>
        <w:numPr>
          <w:ilvl w:val="0"/>
          <w:numId w:val="1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FUNZIONE DEI SERVIZI</w:t>
      </w:r>
    </w:p>
    <w:p w:rsidR="00537FF6" w:rsidRPr="001931C1" w:rsidRDefault="00452FE4" w:rsidP="00487CBE">
      <w:pPr>
        <w:pStyle w:val="Paragrafoelenco"/>
        <w:numPr>
          <w:ilvl w:val="0"/>
          <w:numId w:val="1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 xml:space="preserve">MODELLO DI </w:t>
      </w:r>
      <w:r w:rsidR="00537FF6" w:rsidRPr="001931C1">
        <w:rPr>
          <w:rFonts w:ascii="Arial" w:hAnsi="Arial" w:cs="Arial"/>
          <w:color w:val="000000"/>
          <w:w w:val="103"/>
          <w:sz w:val="20"/>
          <w:szCs w:val="20"/>
        </w:rPr>
        <w:t>DOMANDA</w:t>
      </w:r>
    </w:p>
    <w:p w:rsidR="00537FF6" w:rsidRDefault="00537FF6" w:rsidP="00487CBE">
      <w:pPr>
        <w:pStyle w:val="Paragrafoelenco"/>
        <w:numPr>
          <w:ilvl w:val="0"/>
          <w:numId w:val="1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1931C1">
        <w:rPr>
          <w:rFonts w:ascii="Arial" w:hAnsi="Arial" w:cs="Arial"/>
          <w:color w:val="000000"/>
          <w:w w:val="103"/>
          <w:sz w:val="20"/>
          <w:szCs w:val="20"/>
        </w:rPr>
        <w:t>ELENCO DEI TITOLI;</w:t>
      </w:r>
    </w:p>
    <w:p w:rsidR="00D84E16" w:rsidRPr="001931C1" w:rsidRDefault="00D84E16" w:rsidP="00487CBE">
      <w:pPr>
        <w:pStyle w:val="Paragrafoelenco"/>
        <w:numPr>
          <w:ilvl w:val="0"/>
          <w:numId w:val="1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color w:val="000000"/>
          <w:w w:val="103"/>
          <w:sz w:val="20"/>
          <w:szCs w:val="20"/>
        </w:rPr>
        <w:t>DICHIARAZIONI EX D. LGS N. 39/2013;</w:t>
      </w:r>
    </w:p>
    <w:p w:rsidR="00537FF6" w:rsidRPr="001931C1" w:rsidRDefault="00537FF6" w:rsidP="00487CBE">
      <w:pPr>
        <w:pStyle w:val="Paragrafoelenco"/>
        <w:numPr>
          <w:ilvl w:val="0"/>
          <w:numId w:val="1"/>
        </w:numPr>
        <w:spacing w:line="360" w:lineRule="auto"/>
        <w:ind w:right="-1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1931C1">
        <w:rPr>
          <w:rFonts w:ascii="Arial" w:hAnsi="Arial" w:cs="Arial"/>
          <w:color w:val="000000"/>
          <w:w w:val="103"/>
          <w:sz w:val="20"/>
          <w:szCs w:val="20"/>
        </w:rPr>
        <w:t>NOTA INFORMATIVA PER IL TRATTAMENTO DEI DATI PERSONALI</w:t>
      </w:r>
    </w:p>
    <w:p w:rsidR="00F63743" w:rsidRDefault="00F63743" w:rsidP="00F973BC">
      <w:pPr>
        <w:spacing w:line="360" w:lineRule="auto"/>
        <w:ind w:right="958"/>
        <w:jc w:val="center"/>
        <w:rPr>
          <w:rFonts w:ascii="Arial" w:hAnsi="Arial" w:cs="Arial"/>
          <w:b/>
          <w:color w:val="000000"/>
          <w:w w:val="103"/>
          <w:sz w:val="20"/>
          <w:szCs w:val="20"/>
        </w:rPr>
      </w:pPr>
    </w:p>
    <w:p w:rsidR="006C5C51" w:rsidRPr="006C5C51" w:rsidRDefault="006C5C51" w:rsidP="00F46B4C">
      <w:pPr>
        <w:spacing w:line="360" w:lineRule="auto"/>
        <w:ind w:right="954"/>
        <w:jc w:val="both"/>
        <w:rPr>
          <w:rFonts w:ascii="Arial" w:hAnsi="Arial" w:cs="Arial"/>
          <w:color w:val="000000"/>
          <w:w w:val="102"/>
          <w:sz w:val="20"/>
          <w:szCs w:val="20"/>
        </w:rPr>
      </w:pPr>
    </w:p>
    <w:p w:rsidR="006A5EDF" w:rsidRPr="00500F27" w:rsidRDefault="006A5EDF" w:rsidP="00F46B4C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842E8" w:rsidRPr="00FC78DE" w:rsidRDefault="000D7622" w:rsidP="00F46B4C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ab/>
      </w:r>
      <w:r>
        <w:rPr>
          <w:rFonts w:ascii="Arial" w:hAnsi="Arial" w:cs="Arial"/>
          <w:sz w:val="20"/>
          <w:szCs w:val="20"/>
          <w:lang w:eastAsia="it-IT"/>
        </w:rPr>
        <w:tab/>
      </w:r>
      <w:r>
        <w:rPr>
          <w:rFonts w:ascii="Arial" w:hAnsi="Arial" w:cs="Arial"/>
          <w:sz w:val="20"/>
          <w:szCs w:val="20"/>
          <w:lang w:eastAsia="it-IT"/>
        </w:rPr>
        <w:tab/>
      </w:r>
      <w:r>
        <w:rPr>
          <w:rFonts w:ascii="Arial" w:hAnsi="Arial" w:cs="Arial"/>
          <w:sz w:val="20"/>
          <w:szCs w:val="20"/>
          <w:lang w:eastAsia="it-IT"/>
        </w:rPr>
        <w:tab/>
      </w:r>
      <w:r w:rsidR="00DB7F32">
        <w:rPr>
          <w:rFonts w:ascii="Arial" w:hAnsi="Arial" w:cs="Arial"/>
          <w:sz w:val="20"/>
          <w:szCs w:val="20"/>
          <w:lang w:eastAsia="it-IT"/>
        </w:rPr>
        <w:tab/>
      </w:r>
      <w:r w:rsidR="00FA7A17">
        <w:rPr>
          <w:rFonts w:ascii="Arial" w:hAnsi="Arial" w:cs="Arial"/>
          <w:sz w:val="20"/>
          <w:szCs w:val="20"/>
          <w:lang w:eastAsia="it-IT"/>
        </w:rPr>
        <w:tab/>
      </w:r>
      <w:r w:rsidR="00E95D01">
        <w:rPr>
          <w:rFonts w:ascii="Arial" w:hAnsi="Arial" w:cs="Arial"/>
          <w:sz w:val="20"/>
          <w:szCs w:val="20"/>
          <w:lang w:eastAsia="it-IT"/>
        </w:rPr>
        <w:t xml:space="preserve">    </w:t>
      </w:r>
      <w:r w:rsidR="00E45288">
        <w:rPr>
          <w:rFonts w:ascii="Arial" w:hAnsi="Arial" w:cs="Arial"/>
          <w:sz w:val="20"/>
          <w:szCs w:val="20"/>
          <w:lang w:eastAsia="it-IT"/>
        </w:rPr>
        <w:t xml:space="preserve">                          </w:t>
      </w:r>
      <w:r w:rsidR="00B63407">
        <w:rPr>
          <w:rFonts w:ascii="Arial" w:hAnsi="Arial" w:cs="Arial"/>
          <w:sz w:val="20"/>
          <w:szCs w:val="20"/>
          <w:lang w:eastAsia="it-IT"/>
        </w:rPr>
        <w:t xml:space="preserve">    </w:t>
      </w:r>
      <w:r w:rsidR="00FC78DE" w:rsidRPr="00FC78DE">
        <w:rPr>
          <w:rFonts w:ascii="Arial" w:hAnsi="Arial" w:cs="Arial"/>
          <w:b/>
          <w:sz w:val="20"/>
          <w:szCs w:val="20"/>
          <w:lang w:eastAsia="it-IT"/>
        </w:rPr>
        <w:t>La</w:t>
      </w:r>
      <w:r w:rsidR="00E45288" w:rsidRPr="00FC78DE">
        <w:rPr>
          <w:rFonts w:ascii="Arial" w:hAnsi="Arial" w:cs="Arial"/>
          <w:b/>
          <w:sz w:val="20"/>
          <w:szCs w:val="20"/>
          <w:lang w:eastAsia="it-IT"/>
        </w:rPr>
        <w:t xml:space="preserve"> Direttr</w:t>
      </w:r>
      <w:r w:rsidR="00FC78DE" w:rsidRPr="00FC78DE">
        <w:rPr>
          <w:rFonts w:ascii="Arial" w:hAnsi="Arial" w:cs="Arial"/>
          <w:b/>
          <w:sz w:val="20"/>
          <w:szCs w:val="20"/>
          <w:lang w:eastAsia="it-IT"/>
        </w:rPr>
        <w:t>ic</w:t>
      </w:r>
      <w:r w:rsidR="00E45288" w:rsidRPr="00FC78DE">
        <w:rPr>
          <w:rFonts w:ascii="Arial" w:hAnsi="Arial" w:cs="Arial"/>
          <w:b/>
          <w:sz w:val="20"/>
          <w:szCs w:val="20"/>
          <w:lang w:eastAsia="it-IT"/>
        </w:rPr>
        <w:t>e generale f.f.</w:t>
      </w:r>
    </w:p>
    <w:p w:rsidR="00E45288" w:rsidRPr="00E45288" w:rsidRDefault="00E764BC" w:rsidP="00E764BC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center"/>
        <w:textAlignment w:val="baseline"/>
        <w:rPr>
          <w:rFonts w:ascii="Arial" w:hAnsi="Arial" w:cs="Arial"/>
          <w:sz w:val="20"/>
          <w:szCs w:val="20"/>
          <w:lang w:val="en-US" w:eastAsia="it-IT"/>
        </w:rPr>
      </w:pPr>
      <w:r w:rsidRPr="00EA7B14">
        <w:rPr>
          <w:rFonts w:ascii="Arial" w:hAnsi="Arial" w:cs="Arial"/>
          <w:sz w:val="20"/>
          <w:szCs w:val="20"/>
          <w:lang w:eastAsia="it-IT"/>
        </w:rPr>
        <w:t xml:space="preserve">                                                          </w:t>
      </w:r>
      <w:r w:rsidR="00D36D10">
        <w:rPr>
          <w:rFonts w:ascii="Arial" w:hAnsi="Arial" w:cs="Arial"/>
          <w:sz w:val="20"/>
          <w:szCs w:val="20"/>
          <w:lang w:eastAsia="it-IT"/>
        </w:rPr>
        <w:t xml:space="preserve">     </w:t>
      </w:r>
      <w:r w:rsidRPr="00EA7B14">
        <w:rPr>
          <w:rFonts w:ascii="Arial" w:hAnsi="Arial" w:cs="Arial"/>
          <w:sz w:val="20"/>
          <w:szCs w:val="20"/>
          <w:lang w:eastAsia="it-IT"/>
        </w:rPr>
        <w:t xml:space="preserve">    </w:t>
      </w:r>
      <w:r w:rsidR="00FC78DE">
        <w:rPr>
          <w:rFonts w:ascii="Arial" w:hAnsi="Arial" w:cs="Arial"/>
          <w:sz w:val="20"/>
          <w:szCs w:val="20"/>
          <w:lang w:val="en-US" w:eastAsia="it-IT"/>
        </w:rPr>
        <w:t xml:space="preserve">Dott.ssa Flavia Adelia </w:t>
      </w:r>
      <w:proofErr w:type="spellStart"/>
      <w:r w:rsidR="00FC78DE">
        <w:rPr>
          <w:rFonts w:ascii="Arial" w:hAnsi="Arial" w:cs="Arial"/>
          <w:sz w:val="20"/>
          <w:szCs w:val="20"/>
          <w:lang w:val="en-US" w:eastAsia="it-IT"/>
        </w:rPr>
        <w:t>Murru</w:t>
      </w:r>
      <w:proofErr w:type="spellEnd"/>
      <w:r>
        <w:rPr>
          <w:rFonts w:ascii="Arial" w:hAnsi="Arial" w:cs="Arial"/>
          <w:sz w:val="20"/>
          <w:szCs w:val="20"/>
          <w:lang w:val="en-US" w:eastAsia="it-IT"/>
        </w:rPr>
        <w:t xml:space="preserve"> </w:t>
      </w:r>
    </w:p>
    <w:sectPr w:rsidR="00E45288" w:rsidRPr="00E45288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1ED" w:rsidRDefault="00E151ED" w:rsidP="005408BB">
      <w:r>
        <w:separator/>
      </w:r>
    </w:p>
  </w:endnote>
  <w:endnote w:type="continuationSeparator" w:id="0">
    <w:p w:rsidR="00E151ED" w:rsidRDefault="00E151ED" w:rsidP="0054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AEC" w:rsidRPr="005408BB" w:rsidRDefault="00452AEC" w:rsidP="009434EC">
    <w:pPr>
      <w:tabs>
        <w:tab w:val="left" w:pos="690"/>
        <w:tab w:val="center" w:pos="4819"/>
        <w:tab w:val="right" w:pos="9638"/>
      </w:tabs>
      <w:suppressAutoHyphens w:val="0"/>
      <w:rPr>
        <w:rFonts w:eastAsia="Calibri"/>
        <w:sz w:val="20"/>
        <w:szCs w:val="20"/>
        <w:lang w:eastAsia="en-US"/>
      </w:rPr>
    </w:pPr>
    <w:r w:rsidRPr="005408BB">
      <w:rPr>
        <w:rFonts w:eastAsia="Calibri"/>
        <w:sz w:val="20"/>
        <w:szCs w:val="20"/>
        <w:lang w:eastAsia="en-US"/>
      </w:rPr>
      <w:t>__________________________________________________________________________________________</w:t>
    </w:r>
  </w:p>
  <w:p w:rsidR="00452AEC" w:rsidRPr="005408BB" w:rsidRDefault="00452AEC" w:rsidP="009434EC">
    <w:pPr>
      <w:tabs>
        <w:tab w:val="left" w:pos="690"/>
        <w:tab w:val="center" w:pos="4819"/>
        <w:tab w:val="left" w:pos="6935"/>
      </w:tabs>
      <w:suppressAutoHyphens w:val="0"/>
      <w:rPr>
        <w:rFonts w:eastAsia="Calibri"/>
        <w:sz w:val="16"/>
        <w:szCs w:val="16"/>
        <w:lang w:eastAsia="en-US"/>
      </w:rPr>
    </w:pPr>
    <w:r w:rsidRPr="005408BB">
      <w:rPr>
        <w:rFonts w:eastAsia="Calibri"/>
        <w:sz w:val="20"/>
        <w:szCs w:val="20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</w:p>
  <w:p w:rsidR="00452AEC" w:rsidRPr="00131125" w:rsidRDefault="00452AEC" w:rsidP="00131125">
    <w:pPr>
      <w:tabs>
        <w:tab w:val="center" w:pos="4819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r w:rsidRPr="00131125">
      <w:rPr>
        <w:rFonts w:ascii="Arial" w:hAnsi="Arial" w:cs="Arial"/>
        <w:b/>
        <w:sz w:val="16"/>
        <w:szCs w:val="18"/>
        <w:lang w:eastAsia="it-IT"/>
      </w:rPr>
      <w:t>Sede Legale</w:t>
    </w:r>
    <w:r w:rsidRPr="00131125">
      <w:rPr>
        <w:rFonts w:ascii="Arial" w:hAnsi="Arial" w:cs="Arial"/>
        <w:sz w:val="16"/>
        <w:szCs w:val="18"/>
        <w:lang w:eastAsia="it-IT"/>
      </w:rPr>
      <w:t xml:space="preserve"> Via Cesare Battisti 6 </w:t>
    </w:r>
    <w:r w:rsidRPr="00131125">
      <w:rPr>
        <w:rFonts w:ascii="Arial" w:hAnsi="Arial" w:cs="Arial"/>
        <w:b/>
        <w:sz w:val="16"/>
        <w:szCs w:val="18"/>
        <w:lang w:eastAsia="it-IT"/>
      </w:rPr>
      <w:t>∙</w:t>
    </w:r>
    <w:r w:rsidRPr="00131125">
      <w:rPr>
        <w:rFonts w:ascii="Arial" w:hAnsi="Arial" w:cs="Arial"/>
        <w:sz w:val="16"/>
        <w:szCs w:val="18"/>
        <w:lang w:eastAsia="it-IT"/>
      </w:rPr>
      <w:t xml:space="preserve"> 09123 Cagliari - Tel.+39 070 20071 – fax +39 070 271066 </w:t>
    </w:r>
    <w:r w:rsidRPr="00131125">
      <w:rPr>
        <w:rFonts w:ascii="Arial" w:hAnsi="Arial" w:cs="Arial"/>
        <w:sz w:val="16"/>
        <w:lang w:val="fr-FR" w:eastAsia="it-IT"/>
      </w:rPr>
      <w:t>- P.I. 03077790925</w:t>
    </w:r>
  </w:p>
  <w:p w:rsidR="00452AEC" w:rsidRPr="00131125" w:rsidRDefault="00E151ED" w:rsidP="00131125">
    <w:pPr>
      <w:tabs>
        <w:tab w:val="center" w:pos="4355"/>
        <w:tab w:val="center" w:pos="4819"/>
        <w:tab w:val="right" w:pos="8710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hyperlink r:id="rId1" w:history="1">
      <w:r w:rsidR="00452AEC" w:rsidRPr="00131125">
        <w:rPr>
          <w:rFonts w:ascii="Arial" w:hAnsi="Arial" w:cs="Arial"/>
          <w:sz w:val="16"/>
          <w:lang w:eastAsia="it-IT"/>
        </w:rPr>
        <w:t>www.area.sardegna.it</w:t>
      </w:r>
    </w:hyperlink>
    <w:r w:rsidR="00452AEC" w:rsidRPr="00131125">
      <w:rPr>
        <w:rFonts w:ascii="Arial" w:hAnsi="Arial" w:cs="Arial"/>
        <w:sz w:val="16"/>
        <w:lang w:val="fr-FR" w:eastAsia="it-IT"/>
      </w:rPr>
      <w:t xml:space="preserve"> – e- mail </w:t>
    </w:r>
    <w:hyperlink r:id="rId2" w:history="1">
      <w:r w:rsidR="00452AEC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area@area.sardegna.it</w:t>
      </w:r>
    </w:hyperlink>
    <w:r w:rsidR="00452AEC" w:rsidRPr="00131125">
      <w:rPr>
        <w:rFonts w:ascii="Arial" w:hAnsi="Arial" w:cs="Arial"/>
        <w:sz w:val="16"/>
        <w:lang w:val="fr-FR" w:eastAsia="it-IT"/>
      </w:rPr>
      <w:t xml:space="preserve"> – pec </w:t>
    </w:r>
    <w:hyperlink r:id="rId3" w:history="1">
      <w:r w:rsidR="00452AEC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area@pec.area.sardegna.it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1ED" w:rsidRDefault="00E151ED" w:rsidP="005408BB">
      <w:r>
        <w:separator/>
      </w:r>
    </w:p>
  </w:footnote>
  <w:footnote w:type="continuationSeparator" w:id="0">
    <w:p w:rsidR="00E151ED" w:rsidRDefault="00E151ED" w:rsidP="0054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AEC" w:rsidRDefault="00452AEC" w:rsidP="005408BB">
    <w:pPr>
      <w:tabs>
        <w:tab w:val="center" w:pos="4819"/>
        <w:tab w:val="right" w:pos="9638"/>
      </w:tabs>
      <w:jc w:val="center"/>
    </w:pPr>
    <w:r>
      <w:rPr>
        <w:noProof/>
        <w:lang w:eastAsia="it-IT"/>
      </w:rPr>
      <w:drawing>
        <wp:inline distT="0" distB="0" distL="0" distR="0" wp14:anchorId="7BE236D5">
          <wp:extent cx="2390775" cy="11144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D05DA" w:rsidRDefault="00452AEC" w:rsidP="00FC78DE">
    <w:pPr>
      <w:pStyle w:val="DWSty2"/>
      <w:spacing w:line="360" w:lineRule="auto"/>
      <w:rPr>
        <w:rFonts w:ascii="Arial" w:hAnsi="Arial" w:cs="Arial"/>
        <w:b/>
        <w:bCs/>
        <w:szCs w:val="20"/>
        <w:lang w:val="it-IT"/>
      </w:rPr>
    </w:pPr>
    <w:r w:rsidRPr="00527192">
      <w:rPr>
        <w:rFonts w:ascii="Arial" w:hAnsi="Arial" w:cs="Arial"/>
        <w:b/>
        <w:bCs/>
        <w:szCs w:val="20"/>
        <w:lang w:val="it-IT"/>
      </w:rPr>
      <w:t>Direzione Generale</w:t>
    </w:r>
  </w:p>
  <w:p w:rsidR="00452AEC" w:rsidRPr="005408BB" w:rsidRDefault="00452AEC" w:rsidP="00FC78DE">
    <w:pPr>
      <w:tabs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4CD7"/>
    <w:multiLevelType w:val="hybridMultilevel"/>
    <w:tmpl w:val="DFC65A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94578"/>
    <w:multiLevelType w:val="hybridMultilevel"/>
    <w:tmpl w:val="9CDAF7EC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8E25542"/>
    <w:multiLevelType w:val="hybridMultilevel"/>
    <w:tmpl w:val="F9806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C6B6B"/>
    <w:multiLevelType w:val="hybridMultilevel"/>
    <w:tmpl w:val="4CB062B0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C601468"/>
    <w:multiLevelType w:val="hybridMultilevel"/>
    <w:tmpl w:val="0D7A60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312D2"/>
    <w:multiLevelType w:val="hybridMultilevel"/>
    <w:tmpl w:val="6D909A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42640"/>
    <w:multiLevelType w:val="hybridMultilevel"/>
    <w:tmpl w:val="B27CD90E"/>
    <w:lvl w:ilvl="0" w:tplc="4C720A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B86856"/>
    <w:multiLevelType w:val="hybridMultilevel"/>
    <w:tmpl w:val="992EFD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76D44"/>
    <w:multiLevelType w:val="hybridMultilevel"/>
    <w:tmpl w:val="13C8334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406AA7"/>
    <w:multiLevelType w:val="hybridMultilevel"/>
    <w:tmpl w:val="78BADB86"/>
    <w:lvl w:ilvl="0" w:tplc="B3624D4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0807E86"/>
    <w:multiLevelType w:val="hybridMultilevel"/>
    <w:tmpl w:val="68785EDC"/>
    <w:lvl w:ilvl="0" w:tplc="55CAA0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B4123"/>
    <w:multiLevelType w:val="hybridMultilevel"/>
    <w:tmpl w:val="27380AF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32E04"/>
    <w:multiLevelType w:val="hybridMultilevel"/>
    <w:tmpl w:val="80D26A74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4F440D5"/>
    <w:multiLevelType w:val="hybridMultilevel"/>
    <w:tmpl w:val="E3829892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69180BE7"/>
    <w:multiLevelType w:val="hybridMultilevel"/>
    <w:tmpl w:val="BFF81280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6B695C16"/>
    <w:multiLevelType w:val="hybridMultilevel"/>
    <w:tmpl w:val="EC82CD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A6A89"/>
    <w:multiLevelType w:val="hybridMultilevel"/>
    <w:tmpl w:val="93F232DC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4E12691"/>
    <w:multiLevelType w:val="hybridMultilevel"/>
    <w:tmpl w:val="A83A651C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7"/>
  </w:num>
  <w:num w:numId="3">
    <w:abstractNumId w:val="1"/>
  </w:num>
  <w:num w:numId="4">
    <w:abstractNumId w:val="3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3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0"/>
  </w:num>
  <w:num w:numId="15">
    <w:abstractNumId w:val="9"/>
  </w:num>
  <w:num w:numId="16">
    <w:abstractNumId w:val="7"/>
  </w:num>
  <w:num w:numId="17">
    <w:abstractNumId w:val="15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8BB"/>
    <w:rsid w:val="0000039D"/>
    <w:rsid w:val="00000FDD"/>
    <w:rsid w:val="00002B3F"/>
    <w:rsid w:val="00002FA1"/>
    <w:rsid w:val="00004ADE"/>
    <w:rsid w:val="0000610B"/>
    <w:rsid w:val="00011DEA"/>
    <w:rsid w:val="00012C98"/>
    <w:rsid w:val="0001445E"/>
    <w:rsid w:val="00023B7C"/>
    <w:rsid w:val="0002560C"/>
    <w:rsid w:val="00031585"/>
    <w:rsid w:val="00032067"/>
    <w:rsid w:val="000350D5"/>
    <w:rsid w:val="00043278"/>
    <w:rsid w:val="00065798"/>
    <w:rsid w:val="00066F3B"/>
    <w:rsid w:val="0006714C"/>
    <w:rsid w:val="0006737A"/>
    <w:rsid w:val="000675B2"/>
    <w:rsid w:val="00084579"/>
    <w:rsid w:val="0008522C"/>
    <w:rsid w:val="00087637"/>
    <w:rsid w:val="000906AF"/>
    <w:rsid w:val="000912EF"/>
    <w:rsid w:val="0009132F"/>
    <w:rsid w:val="00096D98"/>
    <w:rsid w:val="000A166F"/>
    <w:rsid w:val="000A3528"/>
    <w:rsid w:val="000A4162"/>
    <w:rsid w:val="000A5FDE"/>
    <w:rsid w:val="000B3D16"/>
    <w:rsid w:val="000C4B63"/>
    <w:rsid w:val="000C5955"/>
    <w:rsid w:val="000C5F2B"/>
    <w:rsid w:val="000C7C86"/>
    <w:rsid w:val="000D3013"/>
    <w:rsid w:val="000D3194"/>
    <w:rsid w:val="000D69B8"/>
    <w:rsid w:val="000D7622"/>
    <w:rsid w:val="000E1AAA"/>
    <w:rsid w:val="000E33EB"/>
    <w:rsid w:val="000E3CBA"/>
    <w:rsid w:val="000E48B7"/>
    <w:rsid w:val="000E5AC2"/>
    <w:rsid w:val="000F2810"/>
    <w:rsid w:val="000F47D1"/>
    <w:rsid w:val="000F766C"/>
    <w:rsid w:val="000F7EBF"/>
    <w:rsid w:val="00107062"/>
    <w:rsid w:val="00110DE0"/>
    <w:rsid w:val="00131125"/>
    <w:rsid w:val="001352AF"/>
    <w:rsid w:val="00137105"/>
    <w:rsid w:val="00146429"/>
    <w:rsid w:val="00151761"/>
    <w:rsid w:val="0015680E"/>
    <w:rsid w:val="00165755"/>
    <w:rsid w:val="00165F72"/>
    <w:rsid w:val="001660DA"/>
    <w:rsid w:val="00170565"/>
    <w:rsid w:val="00172DDC"/>
    <w:rsid w:val="00174BB2"/>
    <w:rsid w:val="00180907"/>
    <w:rsid w:val="00186EAE"/>
    <w:rsid w:val="001931C1"/>
    <w:rsid w:val="001A1231"/>
    <w:rsid w:val="001B16ED"/>
    <w:rsid w:val="001B4A7D"/>
    <w:rsid w:val="001C12F2"/>
    <w:rsid w:val="001C177C"/>
    <w:rsid w:val="001C5542"/>
    <w:rsid w:val="001C55F4"/>
    <w:rsid w:val="001C5EAF"/>
    <w:rsid w:val="001D7962"/>
    <w:rsid w:val="001E13E7"/>
    <w:rsid w:val="001E2E7A"/>
    <w:rsid w:val="001E4B6B"/>
    <w:rsid w:val="001E594D"/>
    <w:rsid w:val="001E5C6C"/>
    <w:rsid w:val="001F3166"/>
    <w:rsid w:val="001F47F5"/>
    <w:rsid w:val="00204FA1"/>
    <w:rsid w:val="0021417F"/>
    <w:rsid w:val="00222D59"/>
    <w:rsid w:val="00222E74"/>
    <w:rsid w:val="00223B64"/>
    <w:rsid w:val="00225D2D"/>
    <w:rsid w:val="0022689E"/>
    <w:rsid w:val="00231075"/>
    <w:rsid w:val="00232E10"/>
    <w:rsid w:val="00233BAD"/>
    <w:rsid w:val="00233D38"/>
    <w:rsid w:val="00236953"/>
    <w:rsid w:val="00237623"/>
    <w:rsid w:val="00240DAF"/>
    <w:rsid w:val="0024474C"/>
    <w:rsid w:val="00251CEE"/>
    <w:rsid w:val="00255965"/>
    <w:rsid w:val="00255F8D"/>
    <w:rsid w:val="00257147"/>
    <w:rsid w:val="002706FE"/>
    <w:rsid w:val="00273816"/>
    <w:rsid w:val="002753F9"/>
    <w:rsid w:val="002779ED"/>
    <w:rsid w:val="00277D7D"/>
    <w:rsid w:val="00285988"/>
    <w:rsid w:val="002909F5"/>
    <w:rsid w:val="002932E1"/>
    <w:rsid w:val="00297530"/>
    <w:rsid w:val="0029766D"/>
    <w:rsid w:val="00297A43"/>
    <w:rsid w:val="002A2484"/>
    <w:rsid w:val="002A2980"/>
    <w:rsid w:val="002A2B19"/>
    <w:rsid w:val="002A74D5"/>
    <w:rsid w:val="002B0E40"/>
    <w:rsid w:val="002B5DB6"/>
    <w:rsid w:val="002B6C4D"/>
    <w:rsid w:val="002C2AA2"/>
    <w:rsid w:val="002C3140"/>
    <w:rsid w:val="002D2E0F"/>
    <w:rsid w:val="002D724D"/>
    <w:rsid w:val="002F1807"/>
    <w:rsid w:val="00302BA9"/>
    <w:rsid w:val="00302F67"/>
    <w:rsid w:val="00304235"/>
    <w:rsid w:val="00314985"/>
    <w:rsid w:val="0031548A"/>
    <w:rsid w:val="00316DF3"/>
    <w:rsid w:val="00322C16"/>
    <w:rsid w:val="0032313D"/>
    <w:rsid w:val="00333DA7"/>
    <w:rsid w:val="003471BE"/>
    <w:rsid w:val="003512D3"/>
    <w:rsid w:val="00353AA6"/>
    <w:rsid w:val="00372ACB"/>
    <w:rsid w:val="00374D31"/>
    <w:rsid w:val="0037635E"/>
    <w:rsid w:val="003879EB"/>
    <w:rsid w:val="00390EA9"/>
    <w:rsid w:val="00391D18"/>
    <w:rsid w:val="00393BE2"/>
    <w:rsid w:val="003A0A0D"/>
    <w:rsid w:val="003A6D62"/>
    <w:rsid w:val="003A7362"/>
    <w:rsid w:val="003B307B"/>
    <w:rsid w:val="003B35C2"/>
    <w:rsid w:val="003B55E2"/>
    <w:rsid w:val="003C25CE"/>
    <w:rsid w:val="003C3579"/>
    <w:rsid w:val="003C62D1"/>
    <w:rsid w:val="003C738F"/>
    <w:rsid w:val="003D2308"/>
    <w:rsid w:val="003D7BE3"/>
    <w:rsid w:val="003E33D9"/>
    <w:rsid w:val="003E4DB5"/>
    <w:rsid w:val="003E79E7"/>
    <w:rsid w:val="003F3A63"/>
    <w:rsid w:val="0040115A"/>
    <w:rsid w:val="00406D41"/>
    <w:rsid w:val="00411481"/>
    <w:rsid w:val="00414D4B"/>
    <w:rsid w:val="00415971"/>
    <w:rsid w:val="004220D4"/>
    <w:rsid w:val="00422E79"/>
    <w:rsid w:val="00423771"/>
    <w:rsid w:val="00431600"/>
    <w:rsid w:val="00445BC8"/>
    <w:rsid w:val="00452AEC"/>
    <w:rsid w:val="00452FE4"/>
    <w:rsid w:val="0045674A"/>
    <w:rsid w:val="00466446"/>
    <w:rsid w:val="004728DD"/>
    <w:rsid w:val="00475223"/>
    <w:rsid w:val="004774B8"/>
    <w:rsid w:val="00482259"/>
    <w:rsid w:val="00487CBE"/>
    <w:rsid w:val="00491EA4"/>
    <w:rsid w:val="004A00CA"/>
    <w:rsid w:val="004A030E"/>
    <w:rsid w:val="004A7D42"/>
    <w:rsid w:val="004B0901"/>
    <w:rsid w:val="004B29F6"/>
    <w:rsid w:val="004C2C1E"/>
    <w:rsid w:val="004C3468"/>
    <w:rsid w:val="004C6B41"/>
    <w:rsid w:val="004D10D4"/>
    <w:rsid w:val="004D3428"/>
    <w:rsid w:val="004D3D1D"/>
    <w:rsid w:val="004D63DF"/>
    <w:rsid w:val="004E0893"/>
    <w:rsid w:val="004E526A"/>
    <w:rsid w:val="004E57F3"/>
    <w:rsid w:val="004F5DE0"/>
    <w:rsid w:val="00500F27"/>
    <w:rsid w:val="0050290B"/>
    <w:rsid w:val="005047D3"/>
    <w:rsid w:val="00506D38"/>
    <w:rsid w:val="005079EE"/>
    <w:rsid w:val="0051047B"/>
    <w:rsid w:val="005166E6"/>
    <w:rsid w:val="00527192"/>
    <w:rsid w:val="00530AF8"/>
    <w:rsid w:val="00531044"/>
    <w:rsid w:val="00532C99"/>
    <w:rsid w:val="00533600"/>
    <w:rsid w:val="00537FF6"/>
    <w:rsid w:val="005408BB"/>
    <w:rsid w:val="00540C06"/>
    <w:rsid w:val="00541BCE"/>
    <w:rsid w:val="00543106"/>
    <w:rsid w:val="0055454A"/>
    <w:rsid w:val="005609AF"/>
    <w:rsid w:val="00561D73"/>
    <w:rsid w:val="0056236D"/>
    <w:rsid w:val="00563A86"/>
    <w:rsid w:val="00563FA0"/>
    <w:rsid w:val="00564156"/>
    <w:rsid w:val="005671EF"/>
    <w:rsid w:val="00581265"/>
    <w:rsid w:val="00591021"/>
    <w:rsid w:val="0059455D"/>
    <w:rsid w:val="005A0D93"/>
    <w:rsid w:val="005A1935"/>
    <w:rsid w:val="005A1C5F"/>
    <w:rsid w:val="005A2FCC"/>
    <w:rsid w:val="005A3014"/>
    <w:rsid w:val="005A34C4"/>
    <w:rsid w:val="005A4ACB"/>
    <w:rsid w:val="005B5EA5"/>
    <w:rsid w:val="005C0813"/>
    <w:rsid w:val="005C6613"/>
    <w:rsid w:val="005E1600"/>
    <w:rsid w:val="005E21D0"/>
    <w:rsid w:val="005E2559"/>
    <w:rsid w:val="00606438"/>
    <w:rsid w:val="00607944"/>
    <w:rsid w:val="00612B33"/>
    <w:rsid w:val="0061720A"/>
    <w:rsid w:val="00623AE2"/>
    <w:rsid w:val="006261BD"/>
    <w:rsid w:val="006272FE"/>
    <w:rsid w:val="00637D7D"/>
    <w:rsid w:val="0064106A"/>
    <w:rsid w:val="006417B5"/>
    <w:rsid w:val="00642291"/>
    <w:rsid w:val="0064312D"/>
    <w:rsid w:val="00650C07"/>
    <w:rsid w:val="00650F59"/>
    <w:rsid w:val="0066055B"/>
    <w:rsid w:val="00662B73"/>
    <w:rsid w:val="006636CB"/>
    <w:rsid w:val="00667AA6"/>
    <w:rsid w:val="00673003"/>
    <w:rsid w:val="006736F3"/>
    <w:rsid w:val="00674E15"/>
    <w:rsid w:val="006843BF"/>
    <w:rsid w:val="00684C30"/>
    <w:rsid w:val="00687552"/>
    <w:rsid w:val="0069218C"/>
    <w:rsid w:val="006950D8"/>
    <w:rsid w:val="006A210C"/>
    <w:rsid w:val="006A5EDF"/>
    <w:rsid w:val="006B040C"/>
    <w:rsid w:val="006C20A7"/>
    <w:rsid w:val="006C5C51"/>
    <w:rsid w:val="006D51E8"/>
    <w:rsid w:val="006E403F"/>
    <w:rsid w:val="006E7DA7"/>
    <w:rsid w:val="006F554C"/>
    <w:rsid w:val="007009C0"/>
    <w:rsid w:val="00710262"/>
    <w:rsid w:val="0071087F"/>
    <w:rsid w:val="007151A0"/>
    <w:rsid w:val="00716AA3"/>
    <w:rsid w:val="00720EA7"/>
    <w:rsid w:val="00721538"/>
    <w:rsid w:val="00723BF6"/>
    <w:rsid w:val="00736443"/>
    <w:rsid w:val="00757113"/>
    <w:rsid w:val="00767510"/>
    <w:rsid w:val="00775EC4"/>
    <w:rsid w:val="007842E8"/>
    <w:rsid w:val="007864A4"/>
    <w:rsid w:val="00790188"/>
    <w:rsid w:val="0079388E"/>
    <w:rsid w:val="00795DAB"/>
    <w:rsid w:val="007A61BC"/>
    <w:rsid w:val="007A7516"/>
    <w:rsid w:val="007B4383"/>
    <w:rsid w:val="007B746B"/>
    <w:rsid w:val="007C132C"/>
    <w:rsid w:val="007C1512"/>
    <w:rsid w:val="007C5480"/>
    <w:rsid w:val="007C5785"/>
    <w:rsid w:val="007D08A2"/>
    <w:rsid w:val="007D25D4"/>
    <w:rsid w:val="007D48B5"/>
    <w:rsid w:val="007D5310"/>
    <w:rsid w:val="007D5665"/>
    <w:rsid w:val="007E609C"/>
    <w:rsid w:val="007E778F"/>
    <w:rsid w:val="0080306D"/>
    <w:rsid w:val="00813F7B"/>
    <w:rsid w:val="00814F4C"/>
    <w:rsid w:val="0083413E"/>
    <w:rsid w:val="008346F1"/>
    <w:rsid w:val="00834705"/>
    <w:rsid w:val="00852735"/>
    <w:rsid w:val="00856983"/>
    <w:rsid w:val="00861ABC"/>
    <w:rsid w:val="00862600"/>
    <w:rsid w:val="008644E9"/>
    <w:rsid w:val="0086532A"/>
    <w:rsid w:val="0087019F"/>
    <w:rsid w:val="008705FD"/>
    <w:rsid w:val="00872FF9"/>
    <w:rsid w:val="00875C2D"/>
    <w:rsid w:val="00880479"/>
    <w:rsid w:val="0088220C"/>
    <w:rsid w:val="008840DB"/>
    <w:rsid w:val="00886F4C"/>
    <w:rsid w:val="00891BD1"/>
    <w:rsid w:val="00894379"/>
    <w:rsid w:val="0089629B"/>
    <w:rsid w:val="0089687D"/>
    <w:rsid w:val="008A1CD8"/>
    <w:rsid w:val="008A36F4"/>
    <w:rsid w:val="008A495F"/>
    <w:rsid w:val="008C5683"/>
    <w:rsid w:val="008C76B7"/>
    <w:rsid w:val="008D0162"/>
    <w:rsid w:val="008D0CCE"/>
    <w:rsid w:val="008D21A4"/>
    <w:rsid w:val="008E6573"/>
    <w:rsid w:val="008E72F2"/>
    <w:rsid w:val="008F5DFE"/>
    <w:rsid w:val="008F6F5B"/>
    <w:rsid w:val="00901982"/>
    <w:rsid w:val="00901FE6"/>
    <w:rsid w:val="00905745"/>
    <w:rsid w:val="00907A22"/>
    <w:rsid w:val="0091071E"/>
    <w:rsid w:val="0091629D"/>
    <w:rsid w:val="00920F74"/>
    <w:rsid w:val="009225FF"/>
    <w:rsid w:val="00932708"/>
    <w:rsid w:val="009434EC"/>
    <w:rsid w:val="009457E3"/>
    <w:rsid w:val="00950E9B"/>
    <w:rsid w:val="009572FE"/>
    <w:rsid w:val="00960454"/>
    <w:rsid w:val="009647C0"/>
    <w:rsid w:val="00964BD0"/>
    <w:rsid w:val="009702D7"/>
    <w:rsid w:val="00973099"/>
    <w:rsid w:val="00980B53"/>
    <w:rsid w:val="009832DD"/>
    <w:rsid w:val="00997D11"/>
    <w:rsid w:val="009A1F0F"/>
    <w:rsid w:val="009A5B88"/>
    <w:rsid w:val="009B1ECB"/>
    <w:rsid w:val="009B7EB3"/>
    <w:rsid w:val="009C3206"/>
    <w:rsid w:val="009D08C0"/>
    <w:rsid w:val="009D1931"/>
    <w:rsid w:val="009D2BFD"/>
    <w:rsid w:val="009D3096"/>
    <w:rsid w:val="009E09FA"/>
    <w:rsid w:val="009E3763"/>
    <w:rsid w:val="009E4412"/>
    <w:rsid w:val="009F38EC"/>
    <w:rsid w:val="00A036FE"/>
    <w:rsid w:val="00A1041B"/>
    <w:rsid w:val="00A15FBD"/>
    <w:rsid w:val="00A163DC"/>
    <w:rsid w:val="00A16C8A"/>
    <w:rsid w:val="00A2427D"/>
    <w:rsid w:val="00A40033"/>
    <w:rsid w:val="00A47DD8"/>
    <w:rsid w:val="00A55A9A"/>
    <w:rsid w:val="00A6072C"/>
    <w:rsid w:val="00A62B10"/>
    <w:rsid w:val="00A636CC"/>
    <w:rsid w:val="00A64FA9"/>
    <w:rsid w:val="00A772B1"/>
    <w:rsid w:val="00A95523"/>
    <w:rsid w:val="00A95B64"/>
    <w:rsid w:val="00A97F1D"/>
    <w:rsid w:val="00AB470C"/>
    <w:rsid w:val="00AD3DD3"/>
    <w:rsid w:val="00AD5F69"/>
    <w:rsid w:val="00AE2324"/>
    <w:rsid w:val="00AE589C"/>
    <w:rsid w:val="00AF1801"/>
    <w:rsid w:val="00AF293C"/>
    <w:rsid w:val="00AF4460"/>
    <w:rsid w:val="00AF5D4F"/>
    <w:rsid w:val="00AF71D6"/>
    <w:rsid w:val="00B02B71"/>
    <w:rsid w:val="00B03B21"/>
    <w:rsid w:val="00B067C9"/>
    <w:rsid w:val="00B07165"/>
    <w:rsid w:val="00B07344"/>
    <w:rsid w:val="00B165ED"/>
    <w:rsid w:val="00B17064"/>
    <w:rsid w:val="00B278C8"/>
    <w:rsid w:val="00B32EC6"/>
    <w:rsid w:val="00B36E8E"/>
    <w:rsid w:val="00B40331"/>
    <w:rsid w:val="00B50EB7"/>
    <w:rsid w:val="00B5505B"/>
    <w:rsid w:val="00B55BFC"/>
    <w:rsid w:val="00B56F68"/>
    <w:rsid w:val="00B5741B"/>
    <w:rsid w:val="00B63407"/>
    <w:rsid w:val="00B64297"/>
    <w:rsid w:val="00B76482"/>
    <w:rsid w:val="00B80F38"/>
    <w:rsid w:val="00B81923"/>
    <w:rsid w:val="00B81C6F"/>
    <w:rsid w:val="00B82BD3"/>
    <w:rsid w:val="00B956B3"/>
    <w:rsid w:val="00B95F47"/>
    <w:rsid w:val="00B970D3"/>
    <w:rsid w:val="00BA1045"/>
    <w:rsid w:val="00BA1379"/>
    <w:rsid w:val="00BA2405"/>
    <w:rsid w:val="00BA3BE0"/>
    <w:rsid w:val="00BB1E9C"/>
    <w:rsid w:val="00BB64E6"/>
    <w:rsid w:val="00BC60AB"/>
    <w:rsid w:val="00BC697C"/>
    <w:rsid w:val="00BD3B17"/>
    <w:rsid w:val="00BE0DF1"/>
    <w:rsid w:val="00BE1AF8"/>
    <w:rsid w:val="00BE597F"/>
    <w:rsid w:val="00BE6CBD"/>
    <w:rsid w:val="00BE6DCE"/>
    <w:rsid w:val="00BE7F0D"/>
    <w:rsid w:val="00BF419F"/>
    <w:rsid w:val="00BF47B9"/>
    <w:rsid w:val="00C01D7F"/>
    <w:rsid w:val="00C05819"/>
    <w:rsid w:val="00C07482"/>
    <w:rsid w:val="00C17006"/>
    <w:rsid w:val="00C303C7"/>
    <w:rsid w:val="00C41DF3"/>
    <w:rsid w:val="00C43808"/>
    <w:rsid w:val="00C51D6B"/>
    <w:rsid w:val="00C52C74"/>
    <w:rsid w:val="00C56C7E"/>
    <w:rsid w:val="00C573BA"/>
    <w:rsid w:val="00C63E1C"/>
    <w:rsid w:val="00C65399"/>
    <w:rsid w:val="00C6762C"/>
    <w:rsid w:val="00C67805"/>
    <w:rsid w:val="00C67F43"/>
    <w:rsid w:val="00C70AEC"/>
    <w:rsid w:val="00C71C14"/>
    <w:rsid w:val="00C720C3"/>
    <w:rsid w:val="00C74D67"/>
    <w:rsid w:val="00C8224B"/>
    <w:rsid w:val="00C83ED2"/>
    <w:rsid w:val="00C91B0B"/>
    <w:rsid w:val="00C972B4"/>
    <w:rsid w:val="00CA552B"/>
    <w:rsid w:val="00CA7270"/>
    <w:rsid w:val="00CA732D"/>
    <w:rsid w:val="00CA7D6C"/>
    <w:rsid w:val="00CB0109"/>
    <w:rsid w:val="00CB0D74"/>
    <w:rsid w:val="00CD4CD8"/>
    <w:rsid w:val="00CD5FA6"/>
    <w:rsid w:val="00CD7969"/>
    <w:rsid w:val="00CF4C6F"/>
    <w:rsid w:val="00CF55F0"/>
    <w:rsid w:val="00CF6A0F"/>
    <w:rsid w:val="00D01273"/>
    <w:rsid w:val="00D03955"/>
    <w:rsid w:val="00D10AE2"/>
    <w:rsid w:val="00D14EA9"/>
    <w:rsid w:val="00D161A5"/>
    <w:rsid w:val="00D161E0"/>
    <w:rsid w:val="00D177DE"/>
    <w:rsid w:val="00D2505D"/>
    <w:rsid w:val="00D25C4C"/>
    <w:rsid w:val="00D36D10"/>
    <w:rsid w:val="00D42AF0"/>
    <w:rsid w:val="00D42B4A"/>
    <w:rsid w:val="00D43D80"/>
    <w:rsid w:val="00D470DE"/>
    <w:rsid w:val="00D47537"/>
    <w:rsid w:val="00D50E6A"/>
    <w:rsid w:val="00D52357"/>
    <w:rsid w:val="00D52D01"/>
    <w:rsid w:val="00D53A11"/>
    <w:rsid w:val="00D54DFB"/>
    <w:rsid w:val="00D64F67"/>
    <w:rsid w:val="00D81569"/>
    <w:rsid w:val="00D84E16"/>
    <w:rsid w:val="00D90B6C"/>
    <w:rsid w:val="00D92C23"/>
    <w:rsid w:val="00DA0D77"/>
    <w:rsid w:val="00DA34CB"/>
    <w:rsid w:val="00DB07C7"/>
    <w:rsid w:val="00DB7F32"/>
    <w:rsid w:val="00DC0071"/>
    <w:rsid w:val="00DC0771"/>
    <w:rsid w:val="00DC0D09"/>
    <w:rsid w:val="00DC0FBA"/>
    <w:rsid w:val="00DC3093"/>
    <w:rsid w:val="00DC3C87"/>
    <w:rsid w:val="00DD7E93"/>
    <w:rsid w:val="00DE7D47"/>
    <w:rsid w:val="00DF0AE8"/>
    <w:rsid w:val="00DF1F9F"/>
    <w:rsid w:val="00DF1FEB"/>
    <w:rsid w:val="00DF43F6"/>
    <w:rsid w:val="00E03032"/>
    <w:rsid w:val="00E1047D"/>
    <w:rsid w:val="00E151ED"/>
    <w:rsid w:val="00E16522"/>
    <w:rsid w:val="00E21B30"/>
    <w:rsid w:val="00E25AFB"/>
    <w:rsid w:val="00E26207"/>
    <w:rsid w:val="00E35BC3"/>
    <w:rsid w:val="00E404BC"/>
    <w:rsid w:val="00E44AE6"/>
    <w:rsid w:val="00E45288"/>
    <w:rsid w:val="00E50685"/>
    <w:rsid w:val="00E61045"/>
    <w:rsid w:val="00E66797"/>
    <w:rsid w:val="00E71C02"/>
    <w:rsid w:val="00E72EC8"/>
    <w:rsid w:val="00E764BC"/>
    <w:rsid w:val="00E76C6C"/>
    <w:rsid w:val="00E828CF"/>
    <w:rsid w:val="00E849F9"/>
    <w:rsid w:val="00E9327A"/>
    <w:rsid w:val="00E95D01"/>
    <w:rsid w:val="00EA3254"/>
    <w:rsid w:val="00EA4B7A"/>
    <w:rsid w:val="00EA7B14"/>
    <w:rsid w:val="00EB17F8"/>
    <w:rsid w:val="00EC1708"/>
    <w:rsid w:val="00EC5F13"/>
    <w:rsid w:val="00EC63B0"/>
    <w:rsid w:val="00EC6F57"/>
    <w:rsid w:val="00EC78A5"/>
    <w:rsid w:val="00ED2539"/>
    <w:rsid w:val="00ED5B3D"/>
    <w:rsid w:val="00EE0F08"/>
    <w:rsid w:val="00EE365F"/>
    <w:rsid w:val="00EE42E9"/>
    <w:rsid w:val="00EE5126"/>
    <w:rsid w:val="00EF0DEB"/>
    <w:rsid w:val="00EF5D82"/>
    <w:rsid w:val="00F05085"/>
    <w:rsid w:val="00F06DAC"/>
    <w:rsid w:val="00F118C5"/>
    <w:rsid w:val="00F1658D"/>
    <w:rsid w:val="00F173A8"/>
    <w:rsid w:val="00F179CA"/>
    <w:rsid w:val="00F22D4F"/>
    <w:rsid w:val="00F2361E"/>
    <w:rsid w:val="00F31882"/>
    <w:rsid w:val="00F32FDA"/>
    <w:rsid w:val="00F345DB"/>
    <w:rsid w:val="00F37632"/>
    <w:rsid w:val="00F418A6"/>
    <w:rsid w:val="00F42C66"/>
    <w:rsid w:val="00F44D0A"/>
    <w:rsid w:val="00F46B4C"/>
    <w:rsid w:val="00F63743"/>
    <w:rsid w:val="00F76FF9"/>
    <w:rsid w:val="00F809BB"/>
    <w:rsid w:val="00F86438"/>
    <w:rsid w:val="00F93723"/>
    <w:rsid w:val="00F973BC"/>
    <w:rsid w:val="00F97DC2"/>
    <w:rsid w:val="00FA5921"/>
    <w:rsid w:val="00FA6931"/>
    <w:rsid w:val="00FA7A17"/>
    <w:rsid w:val="00FB038E"/>
    <w:rsid w:val="00FB08ED"/>
    <w:rsid w:val="00FB0CAD"/>
    <w:rsid w:val="00FB14F9"/>
    <w:rsid w:val="00FB4EA3"/>
    <w:rsid w:val="00FC0916"/>
    <w:rsid w:val="00FC28A3"/>
    <w:rsid w:val="00FC72E2"/>
    <w:rsid w:val="00FC78DE"/>
    <w:rsid w:val="00FD05DA"/>
    <w:rsid w:val="00FD1779"/>
    <w:rsid w:val="00FD192E"/>
    <w:rsid w:val="00FD482B"/>
    <w:rsid w:val="00FD5198"/>
    <w:rsid w:val="00FD67F4"/>
    <w:rsid w:val="00FD7473"/>
    <w:rsid w:val="00FD7A30"/>
    <w:rsid w:val="00FF3471"/>
    <w:rsid w:val="00FF3E37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5C214"/>
  <w15:docId w15:val="{CCCCD69D-0128-4A15-AE63-68926694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08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70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@pec.area.sardegna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ea.sardegna.it/concorsieselezion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ea.sardegna.it/concorsieselezion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ea.sardegna.it/concorsieselezioni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ea@pec.area.sardegna.it" TargetMode="External"/><Relationship Id="rId2" Type="http://schemas.openxmlformats.org/officeDocument/2006/relationships/hyperlink" Target="mailto:area@area.sardegna.it" TargetMode="External"/><Relationship Id="rId1" Type="http://schemas.openxmlformats.org/officeDocument/2006/relationships/hyperlink" Target="http://www.area.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7CC70-825B-4F37-8D67-1DA7F046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9</Pages>
  <Words>3313</Words>
  <Characters>18888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Usai</dc:creator>
  <cp:lastModifiedBy>Silvia Cuncu</cp:lastModifiedBy>
  <cp:revision>165</cp:revision>
  <cp:lastPrinted>2025-04-01T07:27:00Z</cp:lastPrinted>
  <dcterms:created xsi:type="dcterms:W3CDTF">2025-04-04T07:10:00Z</dcterms:created>
  <dcterms:modified xsi:type="dcterms:W3CDTF">2025-04-09T14:24:00Z</dcterms:modified>
</cp:coreProperties>
</file>