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BB" w:rsidRDefault="005408BB" w:rsidP="005408BB">
      <w:pPr>
        <w:pStyle w:val="DWSty2"/>
        <w:spacing w:line="360" w:lineRule="auto"/>
        <w:rPr>
          <w:rFonts w:ascii="Arial" w:hAnsi="Arial" w:cs="Arial"/>
          <w:b/>
          <w:bCs/>
          <w:szCs w:val="20"/>
          <w:lang w:val="it-IT"/>
        </w:rPr>
      </w:pPr>
      <w:bookmarkStart w:id="0" w:name="_GoBack"/>
      <w:bookmarkEnd w:id="0"/>
      <w:r w:rsidRPr="00527192">
        <w:rPr>
          <w:rFonts w:ascii="Arial" w:hAnsi="Arial" w:cs="Arial"/>
          <w:b/>
          <w:bCs/>
          <w:szCs w:val="20"/>
          <w:lang w:val="it-IT"/>
        </w:rPr>
        <w:t>Direzione Generale</w:t>
      </w:r>
    </w:p>
    <w:p w:rsidR="002A2980" w:rsidRDefault="002A2980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</w:p>
    <w:p w:rsidR="006C5C51" w:rsidRDefault="00261777" w:rsidP="00261777">
      <w:pPr>
        <w:spacing w:line="360" w:lineRule="auto"/>
        <w:ind w:right="958"/>
        <w:jc w:val="center"/>
        <w:rPr>
          <w:rFonts w:ascii="Arial" w:hAnsi="Arial" w:cs="Arial"/>
          <w:b/>
          <w:color w:val="000000"/>
          <w:w w:val="103"/>
          <w:sz w:val="22"/>
          <w:szCs w:val="22"/>
        </w:rPr>
      </w:pPr>
      <w:r>
        <w:rPr>
          <w:rFonts w:ascii="Arial" w:hAnsi="Arial" w:cs="Arial"/>
          <w:b/>
          <w:color w:val="000000"/>
          <w:w w:val="103"/>
          <w:sz w:val="22"/>
          <w:szCs w:val="22"/>
        </w:rPr>
        <w:t>Funzione dei Servizi oggetto dell’Avviso (</w:t>
      </w:r>
      <w:hyperlink r:id="rId9" w:history="1">
        <w:r w:rsidRPr="009701F2">
          <w:rPr>
            <w:rStyle w:val="Collegamentoipertestuale"/>
            <w:rFonts w:ascii="Arial" w:hAnsi="Arial" w:cs="Arial"/>
            <w:b/>
            <w:w w:val="103"/>
            <w:sz w:val="22"/>
            <w:szCs w:val="22"/>
          </w:rPr>
          <w:t>http://www.area.sardegna.it/index.php?xsl=2404&amp;s=43&amp;v=9&amp;c=93184&amp;na=1&amp;n=10&amp;tb=13175&amp;nodesc=2</w:t>
        </w:r>
      </w:hyperlink>
      <w:r>
        <w:rPr>
          <w:rFonts w:ascii="Arial" w:hAnsi="Arial" w:cs="Arial"/>
          <w:b/>
          <w:color w:val="000000"/>
          <w:w w:val="103"/>
          <w:sz w:val="22"/>
          <w:szCs w:val="22"/>
        </w:rPr>
        <w:t>)</w:t>
      </w:r>
    </w:p>
    <w:p w:rsidR="00261777" w:rsidRPr="006C5C51" w:rsidRDefault="00261777" w:rsidP="00261777">
      <w:pPr>
        <w:spacing w:line="360" w:lineRule="auto"/>
        <w:ind w:right="958"/>
        <w:jc w:val="center"/>
        <w:rPr>
          <w:rFonts w:ascii="Arial" w:hAnsi="Arial" w:cs="Arial"/>
          <w:color w:val="000000"/>
          <w:w w:val="103"/>
          <w:sz w:val="20"/>
          <w:szCs w:val="20"/>
        </w:rPr>
      </w:pPr>
    </w:p>
    <w:p w:rsidR="005609AF" w:rsidRDefault="005609AF" w:rsidP="006C5C51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</w:p>
    <w:p w:rsidR="00261777" w:rsidRDefault="00261777" w:rsidP="00F72C0B">
      <w:pPr>
        <w:pStyle w:val="Paragrafoelenco"/>
        <w:numPr>
          <w:ilvl w:val="0"/>
          <w:numId w:val="8"/>
        </w:num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Servizio </w:t>
      </w:r>
      <w:r w:rsidR="00F72C0B">
        <w:rPr>
          <w:rFonts w:ascii="Arial" w:hAnsi="Arial" w:cs="Arial"/>
          <w:b/>
          <w:color w:val="000000"/>
          <w:w w:val="103"/>
          <w:sz w:val="20"/>
          <w:szCs w:val="20"/>
        </w:rPr>
        <w:t>Affari generali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: </w:t>
      </w:r>
      <w:r w:rsidR="00F72C0B">
        <w:rPr>
          <w:rFonts w:ascii="Arial" w:hAnsi="Arial" w:cs="Arial"/>
          <w:color w:val="000000"/>
          <w:w w:val="103"/>
          <w:sz w:val="20"/>
          <w:szCs w:val="20"/>
        </w:rPr>
        <w:t>g</w:t>
      </w:r>
      <w:r w:rsidR="00F72C0B" w:rsidRPr="00F72C0B">
        <w:rPr>
          <w:rFonts w:ascii="Arial" w:hAnsi="Arial" w:cs="Arial"/>
          <w:color w:val="000000"/>
          <w:w w:val="103"/>
          <w:sz w:val="20"/>
          <w:szCs w:val="20"/>
        </w:rPr>
        <w:t>estione protocollo, archivi e sistema documentale,</w:t>
      </w:r>
      <w:r w:rsidR="00F72C0B">
        <w:rPr>
          <w:rFonts w:ascii="Arial" w:hAnsi="Arial" w:cs="Arial"/>
          <w:color w:val="000000"/>
          <w:w w:val="103"/>
          <w:sz w:val="20"/>
          <w:szCs w:val="20"/>
        </w:rPr>
        <w:t xml:space="preserve"> </w:t>
      </w:r>
      <w:r w:rsidR="00F72C0B" w:rsidRPr="00F72C0B">
        <w:rPr>
          <w:rFonts w:ascii="Arial" w:hAnsi="Arial" w:cs="Arial"/>
          <w:color w:val="000000"/>
          <w:w w:val="103"/>
          <w:sz w:val="20"/>
          <w:szCs w:val="20"/>
        </w:rPr>
        <w:t xml:space="preserve">Contenzioso e gestione dei condomini, </w:t>
      </w:r>
      <w:r w:rsidR="00F72C0B">
        <w:rPr>
          <w:rFonts w:ascii="Arial" w:hAnsi="Arial" w:cs="Arial"/>
          <w:color w:val="000000"/>
          <w:w w:val="103"/>
          <w:sz w:val="20"/>
          <w:szCs w:val="20"/>
        </w:rPr>
        <w:t xml:space="preserve">affari legali, </w:t>
      </w:r>
      <w:r w:rsidR="00F72C0B" w:rsidRPr="00F72C0B">
        <w:rPr>
          <w:rFonts w:ascii="Arial" w:hAnsi="Arial" w:cs="Arial"/>
          <w:color w:val="000000"/>
          <w:w w:val="103"/>
          <w:sz w:val="20"/>
          <w:szCs w:val="20"/>
        </w:rPr>
        <w:t>anticorruzione e trasparenza, Urp,</w:t>
      </w:r>
      <w:r w:rsidR="00F72C0B">
        <w:rPr>
          <w:rFonts w:ascii="Arial" w:hAnsi="Arial" w:cs="Arial"/>
          <w:color w:val="000000"/>
          <w:w w:val="103"/>
          <w:sz w:val="20"/>
          <w:szCs w:val="20"/>
        </w:rPr>
        <w:t xml:space="preserve"> parco auto, g</w:t>
      </w:r>
      <w:r w:rsidR="00F72C0B" w:rsidRPr="00F72C0B">
        <w:rPr>
          <w:rFonts w:ascii="Arial" w:hAnsi="Arial" w:cs="Arial"/>
          <w:color w:val="000000"/>
          <w:w w:val="103"/>
          <w:sz w:val="20"/>
          <w:szCs w:val="20"/>
        </w:rPr>
        <w:t>estione statistica e della rendicontazione attività, supporto alle</w:t>
      </w:r>
      <w:r w:rsidR="00F72C0B">
        <w:rPr>
          <w:rFonts w:ascii="Arial" w:hAnsi="Arial" w:cs="Arial"/>
          <w:color w:val="000000"/>
          <w:w w:val="103"/>
          <w:sz w:val="20"/>
          <w:szCs w:val="20"/>
        </w:rPr>
        <w:t xml:space="preserve"> </w:t>
      </w:r>
      <w:r w:rsidR="00F72C0B" w:rsidRPr="00F72C0B">
        <w:rPr>
          <w:rFonts w:ascii="Arial" w:hAnsi="Arial" w:cs="Arial"/>
          <w:color w:val="000000"/>
          <w:w w:val="103"/>
          <w:sz w:val="20"/>
          <w:szCs w:val="20"/>
        </w:rPr>
        <w:t>attività di controllo di gestione</w:t>
      </w:r>
      <w:r w:rsidR="00F72C0B">
        <w:rPr>
          <w:rFonts w:ascii="Arial" w:hAnsi="Arial" w:cs="Arial"/>
          <w:color w:val="000000"/>
          <w:w w:val="103"/>
          <w:sz w:val="20"/>
          <w:szCs w:val="20"/>
        </w:rPr>
        <w:t>;</w:t>
      </w:r>
    </w:p>
    <w:p w:rsidR="008860FF" w:rsidRPr="008860FF" w:rsidRDefault="008860FF" w:rsidP="008860FF">
      <w:pPr>
        <w:pStyle w:val="Paragrafoelenco"/>
        <w:numPr>
          <w:ilvl w:val="0"/>
          <w:numId w:val="8"/>
        </w:num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>
        <w:rPr>
          <w:rFonts w:ascii="Arial" w:hAnsi="Arial" w:cs="Arial"/>
          <w:b/>
          <w:color w:val="000000"/>
          <w:w w:val="103"/>
          <w:sz w:val="20"/>
          <w:szCs w:val="20"/>
        </w:rPr>
        <w:t>Servizio Per l’e</w:t>
      </w:r>
      <w:r w:rsidRPr="008860FF">
        <w:rPr>
          <w:rFonts w:ascii="Arial" w:hAnsi="Arial" w:cs="Arial"/>
          <w:b/>
          <w:color w:val="000000"/>
          <w:w w:val="103"/>
          <w:sz w:val="20"/>
          <w:szCs w:val="20"/>
        </w:rPr>
        <w:t>dilizia Regionale, flussi informativi e contrattualistica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: </w:t>
      </w:r>
      <w:r w:rsidRPr="008860FF">
        <w:rPr>
          <w:rFonts w:ascii="Arial" w:hAnsi="Arial" w:cs="Arial"/>
          <w:color w:val="000000"/>
          <w:w w:val="103"/>
          <w:sz w:val="20"/>
          <w:szCs w:val="20"/>
        </w:rPr>
        <w:t>Gestione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 </w:t>
      </w:r>
      <w:r w:rsidRPr="008860FF">
        <w:rPr>
          <w:rFonts w:ascii="Arial" w:hAnsi="Arial" w:cs="Arial"/>
          <w:color w:val="000000"/>
          <w:w w:val="103"/>
          <w:sz w:val="20"/>
          <w:szCs w:val="20"/>
        </w:rPr>
        <w:t>e attuazione opere di edilizia regionale e di interesse della Regione (art.6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 </w:t>
      </w:r>
      <w:r w:rsidRPr="008860FF">
        <w:rPr>
          <w:rFonts w:ascii="Arial" w:hAnsi="Arial" w:cs="Arial"/>
          <w:color w:val="000000"/>
          <w:w w:val="103"/>
          <w:sz w:val="20"/>
          <w:szCs w:val="20"/>
        </w:rPr>
        <w:t>comma 3 L.R. n.22/2016), fabbisogni aziendali logistica istituzionale, flussi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 </w:t>
      </w:r>
      <w:r w:rsidRPr="008860FF">
        <w:rPr>
          <w:rFonts w:ascii="Arial" w:hAnsi="Arial" w:cs="Arial"/>
          <w:color w:val="000000"/>
          <w:w w:val="103"/>
          <w:sz w:val="20"/>
          <w:szCs w:val="20"/>
        </w:rPr>
        <w:t>informativi e documentali e relative infrastrutture, gestione contratti sotto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 </w:t>
      </w:r>
      <w:r w:rsidRPr="008860FF">
        <w:rPr>
          <w:rFonts w:ascii="Arial" w:hAnsi="Arial" w:cs="Arial"/>
          <w:color w:val="000000"/>
          <w:w w:val="103"/>
          <w:sz w:val="20"/>
          <w:szCs w:val="20"/>
        </w:rPr>
        <w:t>soglia, mercato elettronico, aggiornamento e implementazione del sito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 </w:t>
      </w:r>
      <w:r w:rsidRPr="008860FF">
        <w:rPr>
          <w:rFonts w:ascii="Arial" w:hAnsi="Arial" w:cs="Arial"/>
          <w:color w:val="000000"/>
          <w:w w:val="103"/>
          <w:sz w:val="20"/>
          <w:szCs w:val="20"/>
        </w:rPr>
        <w:t>istituzionale</w:t>
      </w:r>
      <w:r>
        <w:rPr>
          <w:rFonts w:ascii="Arial" w:hAnsi="Arial" w:cs="Arial"/>
          <w:color w:val="000000"/>
          <w:w w:val="103"/>
          <w:sz w:val="20"/>
          <w:szCs w:val="20"/>
        </w:rPr>
        <w:t>;</w:t>
      </w:r>
    </w:p>
    <w:p w:rsidR="00642291" w:rsidRPr="00261777" w:rsidRDefault="004A00CA" w:rsidP="00261777">
      <w:pPr>
        <w:pStyle w:val="Paragrafoelenco"/>
        <w:numPr>
          <w:ilvl w:val="0"/>
          <w:numId w:val="10"/>
        </w:num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Servizio </w:t>
      </w:r>
      <w:r w:rsidR="00642291" w:rsidRPr="00261777">
        <w:rPr>
          <w:rFonts w:ascii="Arial" w:hAnsi="Arial" w:cs="Arial"/>
          <w:b/>
          <w:color w:val="000000"/>
          <w:w w:val="103"/>
          <w:sz w:val="20"/>
          <w:szCs w:val="20"/>
        </w:rPr>
        <w:t>Tecnico</w:t>
      </w:r>
      <w:r w:rsidR="00F72C0B">
        <w:rPr>
          <w:rFonts w:ascii="Arial" w:hAnsi="Arial" w:cs="Arial"/>
          <w:b/>
          <w:color w:val="000000"/>
          <w:w w:val="103"/>
          <w:sz w:val="20"/>
          <w:szCs w:val="20"/>
        </w:rPr>
        <w:t xml:space="preserve"> Territoriale di Cagliari</w:t>
      </w: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: </w:t>
      </w:r>
      <w:r w:rsidR="00642291" w:rsidRPr="00261777">
        <w:rPr>
          <w:rFonts w:ascii="Arial" w:hAnsi="Arial" w:cs="Arial"/>
          <w:color w:val="000000"/>
          <w:w w:val="103"/>
          <w:sz w:val="20"/>
          <w:szCs w:val="20"/>
        </w:rPr>
        <w:t>Gestione, riqualificazione e ampliamento del patrimonio aziendale; supporto alla programmazione aziendale di interventi ERP e loro esecuzione; programmazione ed esecuzione interve</w:t>
      </w:r>
      <w:r w:rsidR="002C703D">
        <w:rPr>
          <w:rFonts w:ascii="Arial" w:hAnsi="Arial" w:cs="Arial"/>
          <w:color w:val="000000"/>
          <w:w w:val="103"/>
          <w:sz w:val="20"/>
          <w:szCs w:val="20"/>
        </w:rPr>
        <w:t>nti di manutenzione adeguamento</w:t>
      </w:r>
      <w:r w:rsidR="00642291" w:rsidRPr="00261777">
        <w:rPr>
          <w:rFonts w:ascii="Arial" w:hAnsi="Arial" w:cs="Arial"/>
          <w:color w:val="000000"/>
          <w:w w:val="103"/>
          <w:sz w:val="20"/>
          <w:szCs w:val="20"/>
        </w:rPr>
        <w:t xml:space="preserve"> del patrimonio immobiliare aziendale; rendicontazione e grado di raggiungimento degli obiettivi fisici assegnati</w:t>
      </w:r>
    </w:p>
    <w:p w:rsidR="00642291" w:rsidRPr="00261777" w:rsidRDefault="00A47DD8" w:rsidP="00261777">
      <w:pPr>
        <w:pStyle w:val="Paragrafoelenco"/>
        <w:numPr>
          <w:ilvl w:val="0"/>
          <w:numId w:val="10"/>
        </w:num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Servizio Tecnico Territoriale di Carbonia: </w:t>
      </w:r>
      <w:r w:rsidR="00642291" w:rsidRPr="00261777">
        <w:rPr>
          <w:rFonts w:ascii="Arial" w:hAnsi="Arial" w:cs="Arial"/>
          <w:color w:val="000000"/>
          <w:w w:val="103"/>
          <w:sz w:val="20"/>
          <w:szCs w:val="20"/>
        </w:rPr>
        <w:t>Gestione, riqualificazione e ampliamento del patrimonio aziendale; supporto alla programmazione aziendale di interventi ERP e loro esecuzione; programmazione ed esecuzione interve</w:t>
      </w:r>
      <w:r w:rsidR="002C703D">
        <w:rPr>
          <w:rFonts w:ascii="Arial" w:hAnsi="Arial" w:cs="Arial"/>
          <w:color w:val="000000"/>
          <w:w w:val="103"/>
          <w:sz w:val="20"/>
          <w:szCs w:val="20"/>
        </w:rPr>
        <w:t>nti di manutenzione adeguamento</w:t>
      </w:r>
      <w:r w:rsidR="00642291" w:rsidRPr="00261777">
        <w:rPr>
          <w:rFonts w:ascii="Arial" w:hAnsi="Arial" w:cs="Arial"/>
          <w:color w:val="000000"/>
          <w:w w:val="103"/>
          <w:sz w:val="20"/>
          <w:szCs w:val="20"/>
        </w:rPr>
        <w:t xml:space="preserve"> del patrimonio immobiliare aziendale; rendicontazione e grado di raggiungimento degli obiettivi fisici assegnati.</w:t>
      </w:r>
    </w:p>
    <w:p w:rsidR="00E45288" w:rsidRPr="00261777" w:rsidRDefault="00F72C0B" w:rsidP="00261777">
      <w:pPr>
        <w:pStyle w:val="Paragrafoelenco"/>
        <w:numPr>
          <w:ilvl w:val="0"/>
          <w:numId w:val="10"/>
        </w:numPr>
        <w:spacing w:line="360" w:lineRule="auto"/>
        <w:ind w:right="958"/>
        <w:jc w:val="both"/>
        <w:rPr>
          <w:rFonts w:ascii="Arial" w:hAnsi="Arial" w:cs="Arial"/>
          <w:b/>
          <w:color w:val="000000"/>
          <w:w w:val="103"/>
          <w:sz w:val="20"/>
          <w:szCs w:val="20"/>
        </w:rPr>
      </w:pP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Servizio </w:t>
      </w:r>
      <w:r>
        <w:rPr>
          <w:rFonts w:ascii="Arial" w:hAnsi="Arial" w:cs="Arial"/>
          <w:b/>
          <w:color w:val="000000"/>
          <w:w w:val="103"/>
          <w:sz w:val="20"/>
          <w:szCs w:val="20"/>
        </w:rPr>
        <w:t>Tecnico Territoriale di Sassari</w:t>
      </w:r>
      <w:r w:rsidRPr="00261777">
        <w:rPr>
          <w:rFonts w:ascii="Arial" w:hAnsi="Arial" w:cs="Arial"/>
          <w:b/>
          <w:color w:val="000000"/>
          <w:w w:val="103"/>
          <w:sz w:val="20"/>
          <w:szCs w:val="20"/>
        </w:rPr>
        <w:t xml:space="preserve">: </w:t>
      </w:r>
      <w:r w:rsidRPr="00261777">
        <w:rPr>
          <w:rFonts w:ascii="Arial" w:hAnsi="Arial" w:cs="Arial"/>
          <w:color w:val="000000"/>
          <w:w w:val="103"/>
          <w:sz w:val="20"/>
          <w:szCs w:val="20"/>
        </w:rPr>
        <w:t>Gestione, riqualificazione e ampliamento del patrimonio aziendale; supporto alla programmazione aziendale di interventi ERP e loro esecuzione; programmazione ed esecuzione interventi di manutenzione adeguamento del patrimonio immobiliare aziendale; rendicontazione e grado di raggiungimento degli obiettivi fisici assegnati</w:t>
      </w:r>
      <w:r w:rsidR="00261777">
        <w:rPr>
          <w:rFonts w:ascii="Arial" w:hAnsi="Arial" w:cs="Arial"/>
          <w:color w:val="000000"/>
          <w:w w:val="103"/>
          <w:sz w:val="20"/>
          <w:szCs w:val="20"/>
        </w:rPr>
        <w:t>.</w:t>
      </w:r>
    </w:p>
    <w:sectPr w:rsidR="00E45288" w:rsidRPr="0026177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706" w:rsidRDefault="00EE3706" w:rsidP="005408BB">
      <w:r>
        <w:separator/>
      </w:r>
    </w:p>
  </w:endnote>
  <w:endnote w:type="continuationSeparator" w:id="0">
    <w:p w:rsidR="00EE3706" w:rsidRDefault="00EE3706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EE3706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706" w:rsidRDefault="00EE3706" w:rsidP="005408BB">
      <w:r>
        <w:separator/>
      </w:r>
    </w:p>
  </w:footnote>
  <w:footnote w:type="continuationSeparator" w:id="0">
    <w:p w:rsidR="00EE3706" w:rsidRDefault="00EE3706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7BE236D5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31F"/>
    <w:multiLevelType w:val="hybridMultilevel"/>
    <w:tmpl w:val="429A5F1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75303"/>
    <w:multiLevelType w:val="hybridMultilevel"/>
    <w:tmpl w:val="B4CC6A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97DB0"/>
    <w:multiLevelType w:val="hybridMultilevel"/>
    <w:tmpl w:val="8864F8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1CD6"/>
    <w:multiLevelType w:val="hybridMultilevel"/>
    <w:tmpl w:val="96F6DC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17037"/>
    <w:multiLevelType w:val="hybridMultilevel"/>
    <w:tmpl w:val="57EA1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B55D9"/>
    <w:multiLevelType w:val="hybridMultilevel"/>
    <w:tmpl w:val="6908E7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D134B"/>
    <w:multiLevelType w:val="hybridMultilevel"/>
    <w:tmpl w:val="D0F269D2"/>
    <w:lvl w:ilvl="0" w:tplc="A594B2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9EC3747"/>
    <w:multiLevelType w:val="hybridMultilevel"/>
    <w:tmpl w:val="BEEA99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32A91"/>
    <w:multiLevelType w:val="hybridMultilevel"/>
    <w:tmpl w:val="326CD5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D21D8"/>
    <w:multiLevelType w:val="hybridMultilevel"/>
    <w:tmpl w:val="0EB0C6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02FA1"/>
    <w:rsid w:val="00012C98"/>
    <w:rsid w:val="000350D5"/>
    <w:rsid w:val="00043278"/>
    <w:rsid w:val="0006714C"/>
    <w:rsid w:val="000A4162"/>
    <w:rsid w:val="000C7C86"/>
    <w:rsid w:val="000D3194"/>
    <w:rsid w:val="000D69B8"/>
    <w:rsid w:val="000D7622"/>
    <w:rsid w:val="000E1AAA"/>
    <w:rsid w:val="000F766C"/>
    <w:rsid w:val="00107062"/>
    <w:rsid w:val="00131125"/>
    <w:rsid w:val="0015680E"/>
    <w:rsid w:val="00165755"/>
    <w:rsid w:val="001660DA"/>
    <w:rsid w:val="00170565"/>
    <w:rsid w:val="00172DDC"/>
    <w:rsid w:val="00174BB2"/>
    <w:rsid w:val="00186EAE"/>
    <w:rsid w:val="001B16ED"/>
    <w:rsid w:val="001B4A7D"/>
    <w:rsid w:val="001C177C"/>
    <w:rsid w:val="001C5EAF"/>
    <w:rsid w:val="001E13E7"/>
    <w:rsid w:val="001E2E7A"/>
    <w:rsid w:val="001E4B6B"/>
    <w:rsid w:val="001E594D"/>
    <w:rsid w:val="00223B64"/>
    <w:rsid w:val="00231075"/>
    <w:rsid w:val="00233D38"/>
    <w:rsid w:val="00237623"/>
    <w:rsid w:val="00240DAF"/>
    <w:rsid w:val="00251CEE"/>
    <w:rsid w:val="00255965"/>
    <w:rsid w:val="00257147"/>
    <w:rsid w:val="00261777"/>
    <w:rsid w:val="00270F13"/>
    <w:rsid w:val="0029766D"/>
    <w:rsid w:val="002A2484"/>
    <w:rsid w:val="002A2980"/>
    <w:rsid w:val="002A2B19"/>
    <w:rsid w:val="002B0E40"/>
    <w:rsid w:val="002C3140"/>
    <w:rsid w:val="002C703D"/>
    <w:rsid w:val="002F1807"/>
    <w:rsid w:val="003512D3"/>
    <w:rsid w:val="00353AA6"/>
    <w:rsid w:val="00374D31"/>
    <w:rsid w:val="003A0A0D"/>
    <w:rsid w:val="003B307B"/>
    <w:rsid w:val="003E33D9"/>
    <w:rsid w:val="003E4DB5"/>
    <w:rsid w:val="00414D4B"/>
    <w:rsid w:val="00415971"/>
    <w:rsid w:val="00431600"/>
    <w:rsid w:val="00445BC8"/>
    <w:rsid w:val="00475223"/>
    <w:rsid w:val="004A00CA"/>
    <w:rsid w:val="004A7D42"/>
    <w:rsid w:val="004C1B43"/>
    <w:rsid w:val="004D3D1D"/>
    <w:rsid w:val="004E57F3"/>
    <w:rsid w:val="00500F27"/>
    <w:rsid w:val="0050290B"/>
    <w:rsid w:val="005166E6"/>
    <w:rsid w:val="00527192"/>
    <w:rsid w:val="00531044"/>
    <w:rsid w:val="005408BB"/>
    <w:rsid w:val="00541BCE"/>
    <w:rsid w:val="005609AF"/>
    <w:rsid w:val="005A2FCC"/>
    <w:rsid w:val="005A4ACB"/>
    <w:rsid w:val="005B5EA5"/>
    <w:rsid w:val="005C0813"/>
    <w:rsid w:val="005C6613"/>
    <w:rsid w:val="005E1600"/>
    <w:rsid w:val="00612B33"/>
    <w:rsid w:val="0061720A"/>
    <w:rsid w:val="006261BD"/>
    <w:rsid w:val="006272FE"/>
    <w:rsid w:val="006417B5"/>
    <w:rsid w:val="00642291"/>
    <w:rsid w:val="00662B73"/>
    <w:rsid w:val="0069218C"/>
    <w:rsid w:val="006A5EDF"/>
    <w:rsid w:val="006C5C51"/>
    <w:rsid w:val="007151A0"/>
    <w:rsid w:val="00723BF6"/>
    <w:rsid w:val="00736443"/>
    <w:rsid w:val="00767510"/>
    <w:rsid w:val="00775EC4"/>
    <w:rsid w:val="007842E8"/>
    <w:rsid w:val="007A61BC"/>
    <w:rsid w:val="007C132C"/>
    <w:rsid w:val="007C1512"/>
    <w:rsid w:val="007D08A2"/>
    <w:rsid w:val="007D48B5"/>
    <w:rsid w:val="007D5665"/>
    <w:rsid w:val="00813F7B"/>
    <w:rsid w:val="00856983"/>
    <w:rsid w:val="00861ABC"/>
    <w:rsid w:val="0086532A"/>
    <w:rsid w:val="0087019F"/>
    <w:rsid w:val="00880479"/>
    <w:rsid w:val="008860FF"/>
    <w:rsid w:val="008A36F4"/>
    <w:rsid w:val="008B389E"/>
    <w:rsid w:val="00920F74"/>
    <w:rsid w:val="009434EC"/>
    <w:rsid w:val="00973099"/>
    <w:rsid w:val="009A1F0F"/>
    <w:rsid w:val="009A5B88"/>
    <w:rsid w:val="009B7EB3"/>
    <w:rsid w:val="009C3206"/>
    <w:rsid w:val="009E3763"/>
    <w:rsid w:val="009F38EC"/>
    <w:rsid w:val="00A1041B"/>
    <w:rsid w:val="00A16C8A"/>
    <w:rsid w:val="00A2515C"/>
    <w:rsid w:val="00A47DD8"/>
    <w:rsid w:val="00AE2324"/>
    <w:rsid w:val="00AE589C"/>
    <w:rsid w:val="00AF5D4F"/>
    <w:rsid w:val="00B02B71"/>
    <w:rsid w:val="00B07344"/>
    <w:rsid w:val="00B165ED"/>
    <w:rsid w:val="00B32EC6"/>
    <w:rsid w:val="00B36E8E"/>
    <w:rsid w:val="00B50EB7"/>
    <w:rsid w:val="00B55BFC"/>
    <w:rsid w:val="00B5741B"/>
    <w:rsid w:val="00B64297"/>
    <w:rsid w:val="00B80F38"/>
    <w:rsid w:val="00B956B3"/>
    <w:rsid w:val="00BA1379"/>
    <w:rsid w:val="00BB1E9C"/>
    <w:rsid w:val="00BC697C"/>
    <w:rsid w:val="00BE0DF1"/>
    <w:rsid w:val="00BE7F0D"/>
    <w:rsid w:val="00C03BDE"/>
    <w:rsid w:val="00C05819"/>
    <w:rsid w:val="00C52C74"/>
    <w:rsid w:val="00C65399"/>
    <w:rsid w:val="00C91B0B"/>
    <w:rsid w:val="00CA732D"/>
    <w:rsid w:val="00CA7D6C"/>
    <w:rsid w:val="00CB0109"/>
    <w:rsid w:val="00CD5FA6"/>
    <w:rsid w:val="00CF6A0F"/>
    <w:rsid w:val="00D14EA9"/>
    <w:rsid w:val="00D42B4A"/>
    <w:rsid w:val="00D52D01"/>
    <w:rsid w:val="00DA0D77"/>
    <w:rsid w:val="00DB07C7"/>
    <w:rsid w:val="00DB7F32"/>
    <w:rsid w:val="00DF1F9F"/>
    <w:rsid w:val="00DF1FEB"/>
    <w:rsid w:val="00E16522"/>
    <w:rsid w:val="00E45288"/>
    <w:rsid w:val="00E66797"/>
    <w:rsid w:val="00E71C02"/>
    <w:rsid w:val="00E95D01"/>
    <w:rsid w:val="00EA3254"/>
    <w:rsid w:val="00EA4B7A"/>
    <w:rsid w:val="00EC5F13"/>
    <w:rsid w:val="00EC78A5"/>
    <w:rsid w:val="00ED5B3D"/>
    <w:rsid w:val="00EE0F08"/>
    <w:rsid w:val="00EE3706"/>
    <w:rsid w:val="00F179CA"/>
    <w:rsid w:val="00F22D4F"/>
    <w:rsid w:val="00F37632"/>
    <w:rsid w:val="00F42C66"/>
    <w:rsid w:val="00F46B4C"/>
    <w:rsid w:val="00F72C0B"/>
    <w:rsid w:val="00FA5921"/>
    <w:rsid w:val="00FA6931"/>
    <w:rsid w:val="00FA7A17"/>
    <w:rsid w:val="00FB0CAD"/>
    <w:rsid w:val="00FC28A3"/>
    <w:rsid w:val="00FD192E"/>
    <w:rsid w:val="00FD482B"/>
    <w:rsid w:val="00FD5198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F72C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F72C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rea.sardegna.it/index.php?xsl=2404&amp;s=43&amp;v=9&amp;c=93184&amp;na=1&amp;n=10&amp;tb=13175&amp;nodesc=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1873-DB9F-415C-8005-AA7A89E8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2</cp:revision>
  <cp:lastPrinted>2020-02-28T08:53:00Z</cp:lastPrinted>
  <dcterms:created xsi:type="dcterms:W3CDTF">2024-02-12T11:54:00Z</dcterms:created>
  <dcterms:modified xsi:type="dcterms:W3CDTF">2024-02-12T11:54:00Z</dcterms:modified>
</cp:coreProperties>
</file>